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51"/>
        <w:tblW w:w="10800" w:type="dxa"/>
        <w:tblLayout w:type="fixed"/>
        <w:tblLook w:val="06A0" w:firstRow="1" w:lastRow="0" w:firstColumn="1" w:lastColumn="0" w:noHBand="1" w:noVBand="1"/>
      </w:tblPr>
      <w:tblGrid>
        <w:gridCol w:w="1320"/>
        <w:gridCol w:w="1245"/>
        <w:gridCol w:w="8235"/>
      </w:tblGrid>
      <w:tr w:rsidR="00290A2F" w:rsidRPr="005A5B6C" w14:paraId="7C189759" w14:textId="77777777" w:rsidTr="00290A2F">
        <w:trPr>
          <w:trHeight w:val="300"/>
          <w:tblHeader/>
        </w:trPr>
        <w:tc>
          <w:tcPr>
            <w:tcW w:w="1320" w:type="dxa"/>
            <w:shd w:val="clear" w:color="auto" w:fill="D9E2F3" w:themeFill="accent1" w:themeFillTint="33"/>
          </w:tcPr>
          <w:p w14:paraId="1AD830A2" w14:textId="77777777" w:rsidR="00290A2F" w:rsidRPr="005A5B6C" w:rsidRDefault="00290A2F" w:rsidP="00290A2F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5A5B6C">
              <w:rPr>
                <w:b/>
                <w:sz w:val="20"/>
                <w:szCs w:val="20"/>
              </w:rPr>
              <w:t>Due Date</w:t>
            </w:r>
          </w:p>
        </w:tc>
        <w:tc>
          <w:tcPr>
            <w:tcW w:w="1245" w:type="dxa"/>
            <w:shd w:val="clear" w:color="auto" w:fill="D9E2F3" w:themeFill="accent1" w:themeFillTint="33"/>
          </w:tcPr>
          <w:p w14:paraId="72CE7F14" w14:textId="77777777" w:rsidR="00290A2F" w:rsidRPr="005A5B6C" w:rsidRDefault="00290A2F" w:rsidP="00290A2F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A5B6C">
              <w:rPr>
                <w:b/>
                <w:bCs/>
                <w:sz w:val="20"/>
                <w:szCs w:val="20"/>
              </w:rPr>
              <w:t>Completed</w:t>
            </w:r>
          </w:p>
          <w:p w14:paraId="76EE265C" w14:textId="77777777" w:rsidR="00290A2F" w:rsidRPr="005A5B6C" w:rsidRDefault="00290A2F" w:rsidP="00290A2F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A5B6C">
              <w:rPr>
                <w:rFonts w:ascii="Symbol" w:eastAsia="Symbol" w:hAnsi="Symbol" w:cs="Symbol"/>
                <w:b/>
                <w:bCs/>
                <w:sz w:val="20"/>
                <w:szCs w:val="20"/>
              </w:rPr>
              <w:t>Ö</w:t>
            </w:r>
          </w:p>
        </w:tc>
        <w:tc>
          <w:tcPr>
            <w:tcW w:w="8235" w:type="dxa"/>
            <w:shd w:val="clear" w:color="auto" w:fill="D9E2F3" w:themeFill="accent1" w:themeFillTint="33"/>
          </w:tcPr>
          <w:p w14:paraId="2942A09E" w14:textId="77777777" w:rsidR="00290A2F" w:rsidRPr="005A5B6C" w:rsidRDefault="00290A2F" w:rsidP="00290A2F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A5B6C">
              <w:rPr>
                <w:b/>
                <w:bCs/>
                <w:sz w:val="20"/>
                <w:szCs w:val="20"/>
              </w:rPr>
              <w:t>Items to Complete</w:t>
            </w:r>
          </w:p>
        </w:tc>
      </w:tr>
      <w:tr w:rsidR="00290A2F" w:rsidRPr="005A5B6C" w14:paraId="08AA570E" w14:textId="77777777" w:rsidTr="00290A2F">
        <w:trPr>
          <w:trHeight w:val="300"/>
        </w:trPr>
        <w:tc>
          <w:tcPr>
            <w:tcW w:w="1320" w:type="dxa"/>
          </w:tcPr>
          <w:p w14:paraId="56733C40" w14:textId="7AF67A2C" w:rsidR="00290A2F" w:rsidRPr="00AD6673" w:rsidRDefault="000D6A42" w:rsidP="00290A2F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December</w:t>
            </w:r>
          </w:p>
        </w:tc>
        <w:tc>
          <w:tcPr>
            <w:tcW w:w="1245" w:type="dxa"/>
          </w:tcPr>
          <w:p w14:paraId="1DDB341A" w14:textId="77777777" w:rsidR="00290A2F" w:rsidRPr="005A5B6C" w:rsidRDefault="00290A2F" w:rsidP="00290A2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235" w:type="dxa"/>
          </w:tcPr>
          <w:p w14:paraId="7D6A7C8B" w14:textId="77777777" w:rsidR="00290A2F" w:rsidRPr="00C16F79" w:rsidRDefault="00290A2F" w:rsidP="00290A2F">
            <w:pPr>
              <w:pStyle w:val="ListParagraph"/>
              <w:numPr>
                <w:ilvl w:val="0"/>
                <w:numId w:val="30"/>
              </w:numPr>
              <w:ind w:righ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F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Submit an application for admission to COCC – </w:t>
            </w:r>
            <w:hyperlink r:id="rId10" w:history="1">
              <w:r w:rsidRPr="00C16F7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Apply Now!</w:t>
              </w:r>
            </w:hyperlink>
          </w:p>
          <w:p w14:paraId="7938DC0D" w14:textId="77777777" w:rsidR="00290A2F" w:rsidRPr="00290A2F" w:rsidRDefault="00290A2F" w:rsidP="00290A2F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</w:rPr>
              <w:t>S</w:t>
            </w:r>
            <w:r w:rsidRPr="00C16F79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</w:rPr>
              <w:t>ubmit official transcripts for any prerequisite coursework taken at other colleges or universities</w:t>
            </w:r>
            <w: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</w:rPr>
              <w:t xml:space="preserve"> AND transcripts of your LPN program</w:t>
            </w:r>
            <w:r w:rsidRPr="00C16F79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</w:rPr>
              <w:t xml:space="preserve"> to COCC's Admissions and Records</w:t>
            </w:r>
            <w:r w:rsidRPr="00C16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hyperlink r:id="rId11" w:history="1">
              <w:r w:rsidRPr="00C16F7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click here for delivery instructions.</w:t>
              </w:r>
            </w:hyperlink>
            <w:r w:rsidRPr="00C16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55ECCCC" w14:textId="77777777" w:rsidR="00290A2F" w:rsidRPr="00290A2F" w:rsidRDefault="00290A2F" w:rsidP="00290A2F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transcript evaluation must be completed on or before the first advising appointment</w:t>
            </w:r>
            <w:r w:rsidRPr="00290A2F">
              <w:rPr>
                <w:color w:val="000000"/>
                <w:sz w:val="20"/>
                <w:szCs w:val="20"/>
              </w:rPr>
              <w:t>.</w:t>
            </w:r>
          </w:p>
          <w:p w14:paraId="70E35B23" w14:textId="77777777" w:rsidR="00290A2F" w:rsidRPr="00C16F79" w:rsidRDefault="00290A2F" w:rsidP="00290A2F">
            <w:pPr>
              <w:pStyle w:val="NormalWeb"/>
              <w:shd w:val="clear" w:color="auto" w:fill="FFFFFF"/>
              <w:ind w:left="720"/>
              <w:rPr>
                <w:sz w:val="20"/>
                <w:szCs w:val="20"/>
                <w:lang w:eastAsia="en-US"/>
              </w:rPr>
            </w:pPr>
            <w:r w:rsidRPr="00C16F79">
              <w:rPr>
                <w:color w:val="000000"/>
                <w:sz w:val="20"/>
                <w:szCs w:val="20"/>
                <w:lang w:eastAsia="en-US"/>
              </w:rPr>
              <w:t>This evaluation is used to determine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advanced</w:t>
            </w:r>
            <w:r w:rsidRPr="00C16F79">
              <w:rPr>
                <w:color w:val="000000"/>
                <w:sz w:val="20"/>
                <w:szCs w:val="20"/>
                <w:lang w:eastAsia="en-US"/>
              </w:rPr>
              <w:t xml:space="preserve"> placement requirements and progress towards meeting both the application eligibility and the AAS in nursing degree requirements.</w:t>
            </w:r>
          </w:p>
          <w:p w14:paraId="5D2C5449" w14:textId="77777777" w:rsidR="00290A2F" w:rsidRPr="00CC772F" w:rsidRDefault="00290A2F" w:rsidP="00290A2F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C16F79">
              <w:rPr>
                <w:color w:val="000000"/>
                <w:sz w:val="20"/>
                <w:szCs w:val="20"/>
                <w:lang w:eastAsia="en-US"/>
              </w:rPr>
              <w:t>Notifications are sent to your COCC email account when official transcripts have been received, and when they have been articulated (evaluated and applied toward your application/degree requirements). Processing time may vary, so you are encouraged to submit transcripts as soon as possible</w:t>
            </w:r>
          </w:p>
        </w:tc>
      </w:tr>
      <w:tr w:rsidR="00290A2F" w:rsidRPr="005A5B6C" w14:paraId="2F556105" w14:textId="77777777" w:rsidTr="00290A2F">
        <w:trPr>
          <w:trHeight w:val="300"/>
        </w:trPr>
        <w:tc>
          <w:tcPr>
            <w:tcW w:w="1320" w:type="dxa"/>
          </w:tcPr>
          <w:p w14:paraId="31ACF276" w14:textId="77777777" w:rsidR="000D6A42" w:rsidRDefault="000D6A42" w:rsidP="00290A2F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January/</w:t>
            </w:r>
          </w:p>
          <w:p w14:paraId="09DA6218" w14:textId="255B1121" w:rsidR="00290A2F" w:rsidRPr="005A5B6C" w:rsidRDefault="000D6A42" w:rsidP="00290A2F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1245" w:type="dxa"/>
          </w:tcPr>
          <w:p w14:paraId="19F1FA6E" w14:textId="77777777" w:rsidR="00290A2F" w:rsidRPr="005A5B6C" w:rsidRDefault="00290A2F" w:rsidP="00290A2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235" w:type="dxa"/>
          </w:tcPr>
          <w:p w14:paraId="7320FAEA" w14:textId="77777777" w:rsidR="00290A2F" w:rsidRPr="005B094A" w:rsidRDefault="00290A2F" w:rsidP="00290A2F">
            <w:pPr>
              <w:pStyle w:val="ListParagraph"/>
              <w:numPr>
                <w:ilvl w:val="0"/>
                <w:numId w:val="31"/>
              </w:numPr>
              <w:ind w:right="32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B09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Meet with Nursing Advisor for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prerequisite coursework </w:t>
            </w:r>
            <w:r w:rsidRPr="005B094A">
              <w:rPr>
                <w:rFonts w:ascii="Times New Roman" w:eastAsia="Calibri" w:hAnsi="Times New Roman" w:cs="Times New Roman"/>
                <w:sz w:val="20"/>
                <w:szCs w:val="20"/>
              </w:rPr>
              <w:t>transcript review</w:t>
            </w:r>
          </w:p>
          <w:p w14:paraId="5346E29C" w14:textId="2DCF1336" w:rsidR="00290A2F" w:rsidRPr="005B094A" w:rsidRDefault="00290A2F" w:rsidP="00290A2F">
            <w:pPr>
              <w:pStyle w:val="ListParagraph"/>
              <w:ind w:right="32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6F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Contact CAP Center at 541-383-7200 or </w:t>
            </w:r>
            <w:hyperlink r:id="rId12" w:history="1">
              <w:r w:rsidRPr="00C16F79">
                <w:rPr>
                  <w:rStyle w:val="Hyperlink"/>
                  <w:rFonts w:ascii="Times New Roman" w:eastAsia="Calibri" w:hAnsi="Times New Roman" w:cs="Times New Roman"/>
                  <w:sz w:val="20"/>
                  <w:szCs w:val="20"/>
                </w:rPr>
                <w:t>capservices@cocc.edu</w:t>
              </w:r>
            </w:hyperlink>
            <w:r w:rsidRPr="00C16F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to make an appointment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 Note:  your transcripts reflecting your LPN Program coursework will be evaluated by the Nursing Department Program Director during the application process.</w:t>
            </w:r>
            <w:r w:rsidR="00D410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CAP Center does not evaluate your LPN program coursework.</w:t>
            </w:r>
          </w:p>
          <w:p w14:paraId="61706166" w14:textId="77777777" w:rsidR="00290A2F" w:rsidRPr="005B094A" w:rsidRDefault="00290A2F" w:rsidP="00290A2F">
            <w:pPr>
              <w:ind w:right="32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0A2F" w:rsidRPr="005A5B6C" w14:paraId="7275EAAE" w14:textId="77777777" w:rsidTr="00290A2F">
        <w:trPr>
          <w:trHeight w:val="300"/>
        </w:trPr>
        <w:tc>
          <w:tcPr>
            <w:tcW w:w="1320" w:type="dxa"/>
          </w:tcPr>
          <w:p w14:paraId="7977C3EC" w14:textId="60F9AA21" w:rsidR="00290A2F" w:rsidRDefault="000D6A42" w:rsidP="00290A2F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February 1</w:t>
            </w:r>
          </w:p>
        </w:tc>
        <w:tc>
          <w:tcPr>
            <w:tcW w:w="1245" w:type="dxa"/>
          </w:tcPr>
          <w:p w14:paraId="02A41D0A" w14:textId="77777777" w:rsidR="00290A2F" w:rsidRPr="005A5B6C" w:rsidRDefault="00290A2F" w:rsidP="00290A2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235" w:type="dxa"/>
          </w:tcPr>
          <w:p w14:paraId="6CFAB61D" w14:textId="77777777" w:rsidR="00290A2F" w:rsidRDefault="00290A2F" w:rsidP="00290A2F">
            <w:pPr>
              <w:pStyle w:val="NoSpacing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Application to Advanced Placement Nursing Program opens - </w:t>
            </w:r>
            <w:hyperlink r:id="rId13" w:history="1">
              <w:r w:rsidRPr="005B094A">
                <w:rPr>
                  <w:rStyle w:val="Hyperlink"/>
                  <w:rFonts w:ascii="Times New Roman" w:eastAsia="Calibri" w:hAnsi="Times New Roman" w:cs="Times New Roman"/>
                  <w:sz w:val="20"/>
                  <w:szCs w:val="20"/>
                </w:rPr>
                <w:t>Click to Apply</w:t>
              </w:r>
            </w:hyperlink>
          </w:p>
          <w:p w14:paraId="69295A31" w14:textId="77777777" w:rsidR="00290A2F" w:rsidRPr="00C16F79" w:rsidRDefault="00290A2F" w:rsidP="00290A2F">
            <w:pPr>
              <w:pStyle w:val="NoSpacing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90A2F" w:rsidRPr="005A5B6C" w14:paraId="449CF4A1" w14:textId="77777777" w:rsidTr="00290A2F">
        <w:trPr>
          <w:trHeight w:val="300"/>
        </w:trPr>
        <w:tc>
          <w:tcPr>
            <w:tcW w:w="1320" w:type="dxa"/>
          </w:tcPr>
          <w:p w14:paraId="30B91018" w14:textId="77777777" w:rsidR="00290A2F" w:rsidRDefault="00290A2F" w:rsidP="00290A2F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March 15</w:t>
            </w:r>
          </w:p>
          <w:p w14:paraId="46AB3E5D" w14:textId="77777777" w:rsidR="00290A2F" w:rsidRPr="005A5B6C" w:rsidRDefault="00290A2F" w:rsidP="00290A2F">
            <w:pPr>
              <w:pStyle w:val="NoSpacing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5:00 pm</w:t>
            </w:r>
          </w:p>
        </w:tc>
        <w:tc>
          <w:tcPr>
            <w:tcW w:w="1245" w:type="dxa"/>
          </w:tcPr>
          <w:p w14:paraId="328440DD" w14:textId="77777777" w:rsidR="00290A2F" w:rsidRPr="005A5B6C" w:rsidRDefault="00290A2F" w:rsidP="00290A2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235" w:type="dxa"/>
          </w:tcPr>
          <w:p w14:paraId="16B93847" w14:textId="77777777" w:rsidR="00290A2F" w:rsidRDefault="00290A2F" w:rsidP="00290A2F">
            <w:pPr>
              <w:pStyle w:val="NoSpacing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6F79">
              <w:rPr>
                <w:rFonts w:ascii="Times New Roman" w:eastAsia="Calibri" w:hAnsi="Times New Roman" w:cs="Times New Roman"/>
                <w:sz w:val="20"/>
                <w:szCs w:val="20"/>
              </w:rPr>
              <w:t>Deadline for submitting Application to Advanced Placement Nursing Program</w:t>
            </w:r>
          </w:p>
          <w:p w14:paraId="5AB0B509" w14:textId="01C58851" w:rsidR="00290A2F" w:rsidRDefault="00290A2F" w:rsidP="00290A2F">
            <w:pPr>
              <w:pStyle w:val="NoSpacing"/>
              <w:numPr>
                <w:ilvl w:val="0"/>
                <w:numId w:val="3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Within the online application, you will upload proof of LPN License, and proof of LPN work experience as required</w:t>
            </w:r>
          </w:p>
          <w:p w14:paraId="481E11C8" w14:textId="77777777" w:rsidR="00290A2F" w:rsidRPr="00C16F79" w:rsidRDefault="00290A2F" w:rsidP="00290A2F">
            <w:pPr>
              <w:pStyle w:val="NoSpacing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90A2F" w:rsidRPr="005A5B6C" w14:paraId="02704926" w14:textId="77777777" w:rsidTr="00290A2F">
        <w:trPr>
          <w:trHeight w:val="300"/>
        </w:trPr>
        <w:tc>
          <w:tcPr>
            <w:tcW w:w="1320" w:type="dxa"/>
          </w:tcPr>
          <w:p w14:paraId="5461AF8F" w14:textId="77777777" w:rsidR="00290A2F" w:rsidRPr="005A5B6C" w:rsidRDefault="00290A2F" w:rsidP="00290A2F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Late March</w:t>
            </w:r>
          </w:p>
        </w:tc>
        <w:tc>
          <w:tcPr>
            <w:tcW w:w="1245" w:type="dxa"/>
          </w:tcPr>
          <w:p w14:paraId="4298F071" w14:textId="77777777" w:rsidR="00290A2F" w:rsidRPr="005A5B6C" w:rsidRDefault="00290A2F" w:rsidP="00290A2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235" w:type="dxa"/>
          </w:tcPr>
          <w:p w14:paraId="004D03AF" w14:textId="77777777" w:rsidR="00290A2F" w:rsidRPr="00C16F79" w:rsidRDefault="00290A2F" w:rsidP="00290A2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6F79">
              <w:rPr>
                <w:rFonts w:ascii="Times New Roman" w:hAnsi="Times New Roman" w:cs="Times New Roman"/>
                <w:sz w:val="20"/>
                <w:szCs w:val="20"/>
              </w:rPr>
              <w:t xml:space="preserve">After your application is received, the following will be completed by the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COCC Nursing Program Director:</w:t>
            </w:r>
          </w:p>
          <w:p w14:paraId="259301E1" w14:textId="77777777" w:rsidR="00290A2F" w:rsidRPr="00C16F79" w:rsidRDefault="00290A2F" w:rsidP="00290A2F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Verification of </w:t>
            </w:r>
            <w:r w:rsidRPr="00C16F79">
              <w:rPr>
                <w:rFonts w:ascii="Times New Roman" w:hAnsi="Times New Roman" w:cs="Times New Roman"/>
                <w:sz w:val="20"/>
                <w:szCs w:val="20"/>
              </w:rPr>
              <w:t xml:space="preserve">LPN License </w:t>
            </w:r>
          </w:p>
          <w:p w14:paraId="13BBDC26" w14:textId="77777777" w:rsidR="00290A2F" w:rsidRDefault="00290A2F" w:rsidP="00290A2F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Verification of </w:t>
            </w:r>
            <w:r w:rsidRPr="00C16F79">
              <w:rPr>
                <w:rFonts w:ascii="Times New Roman" w:hAnsi="Times New Roman" w:cs="Times New Roman"/>
                <w:sz w:val="20"/>
                <w:szCs w:val="20"/>
              </w:rPr>
              <w:t xml:space="preserve">LPN work experience requirement </w:t>
            </w:r>
          </w:p>
          <w:p w14:paraId="28F963A4" w14:textId="77777777" w:rsidR="00290A2F" w:rsidRPr="00C16F79" w:rsidRDefault="00290A2F" w:rsidP="00290A2F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LPN Program transcript evaluation</w:t>
            </w:r>
          </w:p>
        </w:tc>
      </w:tr>
      <w:tr w:rsidR="00290A2F" w:rsidRPr="005A5B6C" w14:paraId="5ED388F4" w14:textId="77777777" w:rsidTr="00290A2F">
        <w:trPr>
          <w:trHeight w:val="300"/>
        </w:trPr>
        <w:tc>
          <w:tcPr>
            <w:tcW w:w="1320" w:type="dxa"/>
          </w:tcPr>
          <w:p w14:paraId="28B2DD9F" w14:textId="77777777" w:rsidR="00290A2F" w:rsidRPr="005A5B6C" w:rsidRDefault="00290A2F" w:rsidP="00290A2F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</w:rPr>
              <w:t>April</w:t>
            </w:r>
            <w:r w:rsidRPr="005A5B6C">
              <w:rPr>
                <w:rStyle w:val="eop"/>
                <w:rFonts w:ascii="Calibri" w:hAnsi="Calibri" w:cs="Calibri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45" w:type="dxa"/>
          </w:tcPr>
          <w:p w14:paraId="70ECD3AF" w14:textId="77777777" w:rsidR="00290A2F" w:rsidRPr="005A5B6C" w:rsidRDefault="00290A2F" w:rsidP="00290A2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235" w:type="dxa"/>
          </w:tcPr>
          <w:p w14:paraId="4881D6E3" w14:textId="77777777" w:rsidR="00290A2F" w:rsidRPr="00C16F79" w:rsidRDefault="00290A2F" w:rsidP="00290A2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6F79">
              <w:rPr>
                <w:rFonts w:ascii="Times New Roman" w:hAnsi="Times New Roman" w:cs="Times New Roman"/>
                <w:sz w:val="20"/>
                <w:szCs w:val="20"/>
              </w:rPr>
              <w:t xml:space="preserve">Eligible candidates will be invited to meet with the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Program Director</w:t>
            </w:r>
            <w:r w:rsidRPr="00C16F79">
              <w:rPr>
                <w:rFonts w:ascii="Times New Roman" w:hAnsi="Times New Roman" w:cs="Times New Roman"/>
                <w:sz w:val="20"/>
                <w:szCs w:val="20"/>
              </w:rPr>
              <w:t xml:space="preserve"> to discuss next steps and review the following:</w:t>
            </w:r>
          </w:p>
          <w:p w14:paraId="381D951D" w14:textId="77777777" w:rsidR="00290A2F" w:rsidRPr="00C16F79" w:rsidRDefault="00290A2F" w:rsidP="00290A2F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16F79">
              <w:rPr>
                <w:rFonts w:ascii="Times New Roman" w:hAnsi="Times New Roman" w:cs="Times New Roman"/>
                <w:sz w:val="20"/>
                <w:szCs w:val="20"/>
              </w:rPr>
              <w:t>Procedures for placement on the waiting list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/ranking</w:t>
            </w:r>
          </w:p>
          <w:p w14:paraId="61EE3A6C" w14:textId="77777777" w:rsidR="00290A2F" w:rsidRPr="00C16F79" w:rsidRDefault="00290A2F" w:rsidP="00290A2F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16F79">
              <w:rPr>
                <w:rFonts w:ascii="Times New Roman" w:hAnsi="Times New Roman" w:cs="Times New Roman"/>
                <w:sz w:val="20"/>
                <w:szCs w:val="20"/>
              </w:rPr>
              <w:t>Immunization requirements and TB testing</w:t>
            </w:r>
          </w:p>
          <w:p w14:paraId="0B44269E" w14:textId="77777777" w:rsidR="00290A2F" w:rsidRPr="00C16F79" w:rsidRDefault="00290A2F" w:rsidP="00290A2F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16F79">
              <w:rPr>
                <w:rFonts w:ascii="Times New Roman" w:hAnsi="Times New Roman" w:cs="Times New Roman"/>
                <w:sz w:val="20"/>
                <w:szCs w:val="20"/>
              </w:rPr>
              <w:t>CPR certification</w:t>
            </w:r>
          </w:p>
          <w:p w14:paraId="508A25A8" w14:textId="21DC6F92" w:rsidR="00290A2F" w:rsidRPr="00C16F79" w:rsidRDefault="00290A2F" w:rsidP="00290A2F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16F79">
              <w:rPr>
                <w:rFonts w:ascii="Times New Roman" w:hAnsi="Times New Roman" w:cs="Times New Roman"/>
                <w:sz w:val="20"/>
                <w:szCs w:val="20"/>
              </w:rPr>
              <w:t>Schedule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/procedure</w:t>
            </w:r>
            <w:r w:rsidRPr="00C16F79">
              <w:rPr>
                <w:rFonts w:ascii="Times New Roman" w:hAnsi="Times New Roman" w:cs="Times New Roman"/>
                <w:sz w:val="20"/>
                <w:szCs w:val="20"/>
              </w:rPr>
              <w:t xml:space="preserve"> to take the HESI-PN exam at COCC</w:t>
            </w:r>
          </w:p>
        </w:tc>
      </w:tr>
      <w:tr w:rsidR="00290A2F" w:rsidRPr="005A5B6C" w14:paraId="5AD694C2" w14:textId="77777777" w:rsidTr="00290A2F">
        <w:trPr>
          <w:trHeight w:val="300"/>
        </w:trPr>
        <w:tc>
          <w:tcPr>
            <w:tcW w:w="1320" w:type="dxa"/>
          </w:tcPr>
          <w:p w14:paraId="7439DA32" w14:textId="77777777" w:rsidR="00290A2F" w:rsidRPr="005A5B6C" w:rsidRDefault="00290A2F" w:rsidP="00290A2F">
            <w:pPr>
              <w:pStyle w:val="NoSpacing"/>
              <w:rPr>
                <w:rStyle w:val="eop"/>
                <w:rFonts w:ascii="Calibri" w:hAnsi="Calibri" w:cs="Calibri"/>
                <w:sz w:val="20"/>
                <w:szCs w:val="20"/>
              </w:rPr>
            </w:pPr>
            <w:r>
              <w:rPr>
                <w:rStyle w:val="eop"/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</w:rPr>
              <w:t>2</w:t>
            </w:r>
            <w:r w:rsidRPr="00290A2F">
              <w:rPr>
                <w:rStyle w:val="eop"/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  <w:vertAlign w:val="superscript"/>
              </w:rPr>
              <w:t>nd</w:t>
            </w:r>
            <w:r>
              <w:rPr>
                <w:rStyle w:val="eop"/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</w:rPr>
              <w:t xml:space="preserve"> Friday in May</w:t>
            </w:r>
          </w:p>
        </w:tc>
        <w:tc>
          <w:tcPr>
            <w:tcW w:w="1245" w:type="dxa"/>
          </w:tcPr>
          <w:p w14:paraId="6A749D08" w14:textId="77777777" w:rsidR="00290A2F" w:rsidRPr="005A5B6C" w:rsidRDefault="00290A2F" w:rsidP="00290A2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235" w:type="dxa"/>
          </w:tcPr>
          <w:p w14:paraId="16B93944" w14:textId="77777777" w:rsidR="00290A2F" w:rsidRPr="00C16F79" w:rsidRDefault="00290A2F" w:rsidP="00290A2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Nursing Department will set a test date and the </w:t>
            </w:r>
            <w:r w:rsidRPr="00C16F79">
              <w:rPr>
                <w:rFonts w:ascii="Times New Roman" w:hAnsi="Times New Roman" w:cs="Times New Roman"/>
                <w:sz w:val="20"/>
                <w:szCs w:val="20"/>
              </w:rPr>
              <w:t>HESI-PN exam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will be administered and proctored</w:t>
            </w:r>
            <w:r w:rsidRPr="00C16F79">
              <w:rPr>
                <w:rFonts w:ascii="Times New Roman" w:hAnsi="Times New Roman" w:cs="Times New Roman"/>
                <w:sz w:val="20"/>
                <w:szCs w:val="20"/>
              </w:rPr>
              <w:t xml:space="preserve"> at COCC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</w:t>
            </w:r>
            <w:r w:rsidRPr="00290A2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attempt)</w:t>
            </w:r>
          </w:p>
        </w:tc>
      </w:tr>
      <w:tr w:rsidR="00290A2F" w:rsidRPr="005A5B6C" w14:paraId="26DCFC3A" w14:textId="77777777" w:rsidTr="00290A2F">
        <w:trPr>
          <w:trHeight w:val="300"/>
        </w:trPr>
        <w:tc>
          <w:tcPr>
            <w:tcW w:w="1320" w:type="dxa"/>
          </w:tcPr>
          <w:p w14:paraId="7515B303" w14:textId="77777777" w:rsidR="00290A2F" w:rsidRDefault="00290A2F" w:rsidP="00290A2F">
            <w:pPr>
              <w:pStyle w:val="NoSpacing"/>
              <w:rPr>
                <w:rStyle w:val="eop"/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eop"/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</w:rPr>
              <w:t>3</w:t>
            </w:r>
            <w:r w:rsidRPr="00290A2F">
              <w:rPr>
                <w:rStyle w:val="eop"/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  <w:vertAlign w:val="superscript"/>
              </w:rPr>
              <w:t>rd</w:t>
            </w:r>
            <w:r>
              <w:rPr>
                <w:rStyle w:val="eop"/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</w:rPr>
              <w:t xml:space="preserve"> Friday in May</w:t>
            </w:r>
          </w:p>
        </w:tc>
        <w:tc>
          <w:tcPr>
            <w:tcW w:w="1245" w:type="dxa"/>
          </w:tcPr>
          <w:p w14:paraId="5C816071" w14:textId="77777777" w:rsidR="00290A2F" w:rsidRPr="005A5B6C" w:rsidRDefault="00290A2F" w:rsidP="00290A2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235" w:type="dxa"/>
          </w:tcPr>
          <w:p w14:paraId="6A5DADAF" w14:textId="1ECB2EA3" w:rsidR="00290A2F" w:rsidRDefault="00290A2F" w:rsidP="00290A2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Nursing Department will set a test date and the </w:t>
            </w:r>
            <w:r w:rsidRPr="00C16F79">
              <w:rPr>
                <w:rFonts w:ascii="Times New Roman" w:hAnsi="Times New Roman" w:cs="Times New Roman"/>
                <w:sz w:val="20"/>
                <w:szCs w:val="20"/>
              </w:rPr>
              <w:t>HESI-PN exam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will be administered and proctored</w:t>
            </w:r>
            <w:r w:rsidRPr="00C16F79">
              <w:rPr>
                <w:rFonts w:ascii="Times New Roman" w:hAnsi="Times New Roman" w:cs="Times New Roman"/>
                <w:sz w:val="20"/>
                <w:szCs w:val="20"/>
              </w:rPr>
              <w:t xml:space="preserve"> at COCC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</w:t>
            </w:r>
            <w:r w:rsidRPr="00290A2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attempt</w:t>
            </w:r>
            <w:r w:rsidR="00D41087">
              <w:rPr>
                <w:rFonts w:ascii="Times New Roman" w:hAnsi="Times New Roman" w:cs="Times New Roman"/>
                <w:sz w:val="20"/>
                <w:szCs w:val="20"/>
              </w:rPr>
              <w:t xml:space="preserve"> if needed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90A2F" w:rsidRPr="005A5B6C" w14:paraId="61E04A6E" w14:textId="77777777" w:rsidTr="00290A2F">
        <w:trPr>
          <w:trHeight w:val="300"/>
        </w:trPr>
        <w:tc>
          <w:tcPr>
            <w:tcW w:w="1320" w:type="dxa"/>
          </w:tcPr>
          <w:p w14:paraId="5BD5D065" w14:textId="77777777" w:rsidR="00290A2F" w:rsidRPr="005A5B6C" w:rsidRDefault="00290A2F" w:rsidP="00290A2F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June</w:t>
            </w:r>
          </w:p>
        </w:tc>
        <w:tc>
          <w:tcPr>
            <w:tcW w:w="1245" w:type="dxa"/>
          </w:tcPr>
          <w:p w14:paraId="34A89F30" w14:textId="77777777" w:rsidR="00290A2F" w:rsidRPr="005A5B6C" w:rsidRDefault="00290A2F" w:rsidP="00290A2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235" w:type="dxa"/>
          </w:tcPr>
          <w:p w14:paraId="43EFCEE0" w14:textId="70CEBD52" w:rsidR="00290A2F" w:rsidRPr="00C16F79" w:rsidRDefault="00290A2F" w:rsidP="00290A2F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16F79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 xml:space="preserve">Qualified students who have passed </w:t>
            </w:r>
            <w:r w:rsidR="00D41087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 xml:space="preserve">the </w:t>
            </w:r>
            <w:r w:rsidR="000D6A42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HESI</w:t>
            </w:r>
            <w:r w:rsidR="00D41087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 xml:space="preserve"> with a qualifying score</w:t>
            </w:r>
            <w:r w:rsidR="000D6A42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 xml:space="preserve"> will be ranked according to their test scores.</w:t>
            </w:r>
            <w:r w:rsidRPr="00C16F79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 xml:space="preserve">  If seats become available in</w:t>
            </w:r>
            <w:r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 xml:space="preserve"> Fall term</w:t>
            </w:r>
            <w:r w:rsidRPr="00C16F79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 xml:space="preserve"> NUR 206, students will be contacted in the order they were ranked on the waiting list.   Spaces can become available during June and even</w:t>
            </w:r>
            <w:r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 xml:space="preserve"> up to and</w:t>
            </w:r>
            <w:r w:rsidRPr="00C16F79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 xml:space="preserve"> after the start of the Fall term.</w:t>
            </w:r>
            <w:r w:rsidRPr="00C16F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90A2F" w14:paraId="75EB3C9B" w14:textId="77777777" w:rsidTr="00290A2F">
        <w:trPr>
          <w:trHeight w:val="300"/>
        </w:trPr>
        <w:tc>
          <w:tcPr>
            <w:tcW w:w="10800" w:type="dxa"/>
            <w:gridSpan w:val="3"/>
          </w:tcPr>
          <w:p w14:paraId="74943CBE" w14:textId="7E6E0470" w:rsidR="00290A2F" w:rsidRDefault="00290A2F" w:rsidP="00290A2F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  <w:r w:rsidRPr="6D078BC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Questions? </w:t>
            </w:r>
            <w:r w:rsidRPr="00C16F79">
              <w:rPr>
                <w:rFonts w:ascii="Calibri" w:eastAsia="Calibri" w:hAnsi="Calibri" w:cs="Calibri"/>
                <w:sz w:val="20"/>
                <w:szCs w:val="20"/>
              </w:rPr>
              <w:t>If you</w:t>
            </w:r>
            <w:r w:rsidRPr="6D078BCD">
              <w:rPr>
                <w:rFonts w:ascii="Calibri" w:eastAsia="Calibri" w:hAnsi="Calibri" w:cs="Calibri"/>
                <w:sz w:val="20"/>
                <w:szCs w:val="20"/>
              </w:rPr>
              <w:t xml:space="preserve"> still have questions, please contact the Nursing Department </w:t>
            </w:r>
            <w:r w:rsidR="001650EF">
              <w:rPr>
                <w:rFonts w:ascii="Calibri" w:eastAsia="Calibri" w:hAnsi="Calibri" w:cs="Calibri"/>
                <w:sz w:val="20"/>
                <w:szCs w:val="20"/>
              </w:rPr>
              <w:t>at 541-383-7540</w:t>
            </w:r>
            <w:r w:rsidRPr="6D078BCD">
              <w:rPr>
                <w:rFonts w:ascii="Calibri" w:eastAsia="Calibri" w:hAnsi="Calibri" w:cs="Calibri"/>
                <w:sz w:val="20"/>
                <w:szCs w:val="20"/>
              </w:rPr>
              <w:t xml:space="preserve"> or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Amy Shapen</w:t>
            </w:r>
            <w:r w:rsidRPr="6D078BCD">
              <w:rPr>
                <w:rFonts w:ascii="Calibri" w:eastAsia="Calibri" w:hAnsi="Calibri" w:cs="Calibri"/>
                <w:sz w:val="20"/>
                <w:szCs w:val="20"/>
              </w:rPr>
              <w:t xml:space="preserve"> MSN, RN, Program Director at </w:t>
            </w:r>
            <w:hyperlink r:id="rId14" w:history="1">
              <w:r w:rsidRPr="006424A9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ashapen@cocc.edu</w:t>
              </w:r>
            </w:hyperlink>
            <w:bookmarkStart w:id="0" w:name="_Int_fq91llSv"/>
            <w:r w:rsidRPr="6D078BC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bookmarkEnd w:id="0"/>
            <w:r>
              <w:rPr>
                <w:rFonts w:ascii="Calibri" w:eastAsia="Calibri" w:hAnsi="Calibri" w:cs="Calibri"/>
                <w:sz w:val="20"/>
                <w:szCs w:val="20"/>
              </w:rPr>
              <w:t>541-383-7417</w:t>
            </w:r>
          </w:p>
        </w:tc>
      </w:tr>
    </w:tbl>
    <w:p w14:paraId="144113BA" w14:textId="77777777" w:rsidR="002008C8" w:rsidRDefault="002008C8" w:rsidP="327447E5">
      <w:pPr>
        <w:rPr>
          <w:rFonts w:ascii="Tahoma" w:eastAsia="Tahoma" w:hAnsi="Tahoma" w:cs="Tahoma"/>
          <w:b/>
          <w:bCs/>
        </w:rPr>
      </w:pPr>
    </w:p>
    <w:p w14:paraId="4A183BFB" w14:textId="2B5A05A7" w:rsidR="00B30788" w:rsidRDefault="00B30788" w:rsidP="00290A2F">
      <w:pPr>
        <w:rPr>
          <w:rFonts w:ascii="Tahoma" w:eastAsia="Tahoma" w:hAnsi="Tahoma" w:cs="Tahoma"/>
          <w:b/>
          <w:bCs/>
        </w:rPr>
      </w:pPr>
    </w:p>
    <w:sectPr w:rsidR="00B30788" w:rsidSect="00290A2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576" w:right="720" w:bottom="576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B347B" w14:textId="77777777" w:rsidR="007941A1" w:rsidRDefault="007941A1" w:rsidP="009F3D11">
      <w:pPr>
        <w:spacing w:after="0" w:line="240" w:lineRule="auto"/>
      </w:pPr>
      <w:r>
        <w:separator/>
      </w:r>
    </w:p>
  </w:endnote>
  <w:endnote w:type="continuationSeparator" w:id="0">
    <w:p w14:paraId="266B2397" w14:textId="77777777" w:rsidR="007941A1" w:rsidRDefault="007941A1" w:rsidP="009F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8465" w14:textId="77777777" w:rsidR="00D41087" w:rsidRDefault="00D410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FCDC6" w14:textId="5A9FCC19" w:rsidR="004C6C07" w:rsidRPr="004C6C07" w:rsidRDefault="00FA157B" w:rsidP="004C6C07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\* MERGEFORMAT </w:instrText>
    </w:r>
    <w:r>
      <w:rPr>
        <w:sz w:val="16"/>
        <w:szCs w:val="16"/>
      </w:rPr>
      <w:fldChar w:fldCharType="separate"/>
    </w:r>
    <w:r w:rsidR="00C45272">
      <w:rPr>
        <w:noProof/>
        <w:sz w:val="16"/>
        <w:szCs w:val="16"/>
      </w:rPr>
      <w:t>\\ad.cocc.edu\domain\Dept\Nursing\Advanced Placement\2025-26 docs - Amy\Pre-Admitted Materials\Admission Checklist\AP Admissions Checklist.docx</w:t>
    </w:r>
    <w:r>
      <w:rPr>
        <w:sz w:val="16"/>
        <w:szCs w:val="16"/>
      </w:rPr>
      <w:fldChar w:fldCharType="end"/>
    </w:r>
    <w:r>
      <w:rPr>
        <w:sz w:val="16"/>
        <w:szCs w:val="16"/>
      </w:rPr>
      <w:t>:</w:t>
    </w:r>
    <w:r w:rsidR="5291C0C7" w:rsidRPr="5291C0C7">
      <w:rPr>
        <w:sz w:val="16"/>
        <w:szCs w:val="16"/>
      </w:rPr>
      <w:t xml:space="preserve">Rev </w:t>
    </w:r>
    <w:r w:rsidR="00D41087">
      <w:rPr>
        <w:sz w:val="16"/>
        <w:szCs w:val="16"/>
      </w:rPr>
      <w:t>9/10/25</w:t>
    </w:r>
  </w:p>
  <w:p w14:paraId="779B2F4A" w14:textId="10583F44" w:rsidR="002C2B94" w:rsidRPr="004C6C07" w:rsidRDefault="009F3D11" w:rsidP="004C6C07">
    <w:pPr>
      <w:pStyle w:val="Footer"/>
      <w:jc w:val="right"/>
      <w:rPr>
        <w:b/>
        <w:bCs/>
        <w:sz w:val="18"/>
        <w:szCs w:val="18"/>
      </w:rPr>
    </w:pPr>
    <w:r w:rsidRPr="004C6C07">
      <w:rPr>
        <w:b/>
        <w:bCs/>
        <w:sz w:val="18"/>
        <w:szCs w:val="18"/>
      </w:rPr>
      <w:t xml:space="preserve">New Admission Checklist </w:t>
    </w:r>
    <w:r w:rsidR="002C2B94" w:rsidRPr="004C6C07">
      <w:rPr>
        <w:b/>
        <w:bCs/>
        <w:sz w:val="18"/>
        <w:szCs w:val="18"/>
      </w:rPr>
      <w:t xml:space="preserve">Page | </w:t>
    </w:r>
    <w:r w:rsidR="002C2B94" w:rsidRPr="004C6C07">
      <w:rPr>
        <w:b/>
        <w:bCs/>
        <w:sz w:val="18"/>
        <w:szCs w:val="18"/>
      </w:rPr>
      <w:fldChar w:fldCharType="begin"/>
    </w:r>
    <w:r w:rsidR="002C2B94" w:rsidRPr="004C6C07">
      <w:rPr>
        <w:b/>
        <w:bCs/>
        <w:sz w:val="18"/>
        <w:szCs w:val="18"/>
      </w:rPr>
      <w:instrText xml:space="preserve"> PAGE   \* MERGEFORMAT </w:instrText>
    </w:r>
    <w:r w:rsidR="002C2B94" w:rsidRPr="004C6C07">
      <w:rPr>
        <w:b/>
        <w:bCs/>
        <w:sz w:val="18"/>
        <w:szCs w:val="18"/>
      </w:rPr>
      <w:fldChar w:fldCharType="separate"/>
    </w:r>
    <w:r w:rsidR="002C2B94" w:rsidRPr="004C6C07">
      <w:rPr>
        <w:b/>
        <w:bCs/>
        <w:noProof/>
        <w:sz w:val="18"/>
        <w:szCs w:val="18"/>
      </w:rPr>
      <w:t>1</w:t>
    </w:r>
    <w:r w:rsidR="002C2B94" w:rsidRPr="004C6C07">
      <w:rPr>
        <w:b/>
        <w:bCs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D3CE4" w14:textId="77777777" w:rsidR="00D41087" w:rsidRDefault="00D41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FDAED" w14:textId="77777777" w:rsidR="007941A1" w:rsidRDefault="007941A1" w:rsidP="009F3D11">
      <w:pPr>
        <w:spacing w:after="0" w:line="240" w:lineRule="auto"/>
      </w:pPr>
      <w:r>
        <w:separator/>
      </w:r>
    </w:p>
  </w:footnote>
  <w:footnote w:type="continuationSeparator" w:id="0">
    <w:p w14:paraId="735BBF26" w14:textId="77777777" w:rsidR="007941A1" w:rsidRDefault="007941A1" w:rsidP="009F3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A58AD" w14:textId="77777777" w:rsidR="00D41087" w:rsidRDefault="00D410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300E4" w14:textId="77777777" w:rsidR="00290A2F" w:rsidRDefault="00290A2F" w:rsidP="00FA157B">
    <w:pPr>
      <w:pStyle w:val="NoSpacing"/>
      <w:jc w:val="center"/>
      <w:rPr>
        <w:b/>
        <w:bCs/>
        <w:color w:val="4472C4" w:themeColor="accent1"/>
        <w:sz w:val="24"/>
        <w:szCs w:val="24"/>
      </w:rPr>
    </w:pPr>
  </w:p>
  <w:p w14:paraId="2B3252D5" w14:textId="79758BD9" w:rsidR="005B094A" w:rsidRDefault="00FA157B" w:rsidP="00FA157B">
    <w:pPr>
      <w:pStyle w:val="NoSpacing"/>
      <w:jc w:val="center"/>
      <w:rPr>
        <w:b/>
        <w:bCs/>
        <w:color w:val="4472C4" w:themeColor="accent1"/>
        <w:sz w:val="24"/>
        <w:szCs w:val="24"/>
      </w:rPr>
    </w:pPr>
    <w:r w:rsidRPr="00040280">
      <w:rPr>
        <w:b/>
        <w:bCs/>
        <w:noProof/>
        <w:color w:val="4472C4" w:themeColor="accent1"/>
      </w:rPr>
      <w:drawing>
        <wp:anchor distT="0" distB="0" distL="114300" distR="114300" simplePos="0" relativeHeight="251659264" behindDoc="1" locked="0" layoutInCell="1" allowOverlap="1" wp14:anchorId="4FD6F4B7" wp14:editId="0476E321">
          <wp:simplePos x="0" y="0"/>
          <wp:positionH relativeFrom="column">
            <wp:posOffset>2674</wp:posOffset>
          </wp:positionH>
          <wp:positionV relativeFrom="paragraph">
            <wp:posOffset>2674</wp:posOffset>
          </wp:positionV>
          <wp:extent cx="1428750" cy="495300"/>
          <wp:effectExtent l="0" t="0" r="0" b="0"/>
          <wp:wrapTight wrapText="bothSides">
            <wp:wrapPolygon edited="0">
              <wp:start x="0" y="0"/>
              <wp:lineTo x="0" y="20769"/>
              <wp:lineTo x="21312" y="20769"/>
              <wp:lineTo x="21312" y="0"/>
              <wp:lineTo x="0" y="0"/>
            </wp:wrapPolygon>
          </wp:wrapTight>
          <wp:docPr id="1179359051" name="Picture 1179359051" descr="COC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Int_lknk94L4"/>
    <w:r w:rsidRPr="4BAD8F31">
      <w:rPr>
        <w:b/>
        <w:bCs/>
        <w:color w:val="4472C4" w:themeColor="accent1"/>
        <w:sz w:val="24"/>
        <w:szCs w:val="24"/>
      </w:rPr>
      <w:t>COCC</w:t>
    </w:r>
    <w:bookmarkEnd w:id="1"/>
    <w:r w:rsidR="005B094A">
      <w:rPr>
        <w:b/>
        <w:bCs/>
        <w:color w:val="4472C4" w:themeColor="accent1"/>
        <w:sz w:val="24"/>
        <w:szCs w:val="24"/>
      </w:rPr>
      <w:t xml:space="preserve"> Nursing</w:t>
    </w:r>
    <w:r w:rsidRPr="4BAD8F31">
      <w:rPr>
        <w:b/>
        <w:bCs/>
        <w:color w:val="4472C4" w:themeColor="accent1"/>
        <w:sz w:val="24"/>
        <w:szCs w:val="24"/>
      </w:rPr>
      <w:t xml:space="preserve"> Admission Checklist</w:t>
    </w:r>
  </w:p>
  <w:p w14:paraId="2EA4E2DF" w14:textId="5B58EEE8" w:rsidR="00FA157B" w:rsidRPr="00040280" w:rsidRDefault="005B094A" w:rsidP="005B094A">
    <w:pPr>
      <w:pStyle w:val="NoSpacing"/>
      <w:ind w:left="3600" w:firstLine="720"/>
      <w:rPr>
        <w:b/>
        <w:bCs/>
        <w:color w:val="4472C4" w:themeColor="accent1"/>
        <w:sz w:val="24"/>
        <w:szCs w:val="24"/>
      </w:rPr>
    </w:pPr>
    <w:r>
      <w:rPr>
        <w:b/>
        <w:bCs/>
        <w:color w:val="4472C4" w:themeColor="accent1"/>
        <w:sz w:val="24"/>
        <w:szCs w:val="24"/>
      </w:rPr>
      <w:t xml:space="preserve">For Students Seeking </w:t>
    </w:r>
    <w:r w:rsidR="00FA157B" w:rsidRPr="4BAD8F31">
      <w:rPr>
        <w:b/>
        <w:bCs/>
        <w:color w:val="4472C4" w:themeColor="accent1"/>
        <w:sz w:val="24"/>
        <w:szCs w:val="24"/>
      </w:rPr>
      <w:t xml:space="preserve">Advanced Placement </w:t>
    </w:r>
  </w:p>
  <w:p w14:paraId="06A05484" w14:textId="003A2F82" w:rsidR="00FA157B" w:rsidRDefault="00FA157B" w:rsidP="00FA157B">
    <w:pPr>
      <w:rPr>
        <w:rFonts w:ascii="Tahoma" w:eastAsia="Tahoma" w:hAnsi="Tahoma" w:cs="Tahoma"/>
        <w:b/>
        <w:bCs/>
      </w:rPr>
    </w:pPr>
  </w:p>
  <w:p w14:paraId="533D3A35" w14:textId="77777777" w:rsidR="00DB1332" w:rsidRDefault="00DB1332" w:rsidP="00FA157B">
    <w:pPr>
      <w:rPr>
        <w:rFonts w:ascii="Tahoma" w:eastAsia="Tahoma" w:hAnsi="Tahoma" w:cs="Tahoma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8556" w14:textId="77777777" w:rsidR="00D41087" w:rsidRDefault="00D4108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L4mqMOlv" int2:invalidationBookmarkName="" int2:hashCode="22Zjpu4/y7R5gY" int2:id="sU2Farfh">
      <int2:state int2:type="AugLoop_Text_Critique" int2:value="Rejected"/>
    </int2:bookmark>
    <int2:bookmark int2:bookmarkName="_Int_jYXNIAKR" int2:invalidationBookmarkName="" int2:hashCode="gESLrEJjSqvUi6" int2:id="AR3PqOEZ">
      <int2:state int2:type="AugLoop_Text_Critique" int2:value="Rejected"/>
    </int2:bookmark>
    <int2:bookmark int2:bookmarkName="_Int_0yOybLYQ" int2:invalidationBookmarkName="" int2:hashCode="A76AsaUtU+yhxf" int2:id="Hmnt1c5i">
      <int2:state int2:type="AugLoop_Text_Critique" int2:value="Rejected"/>
    </int2:bookmark>
    <int2:bookmark int2:bookmarkName="_Int_jRmT7UMY" int2:invalidationBookmarkName="" int2:hashCode="71M2C7UtsmU1Wt" int2:id="ugGVhSIF">
      <int2:state int2:type="AugLoop_Text_Critique" int2:value="Rejected"/>
    </int2:bookmark>
    <int2:bookmark int2:bookmarkName="_Int_fq91llSv" int2:invalidationBookmarkName="" int2:hashCode="J+kN+lfDWKz69H" int2:id="EQoC8TLb">
      <int2:state int2:type="AugLoop_Text_Critique" int2:value="Rejected"/>
    </int2:bookmark>
    <int2:bookmark int2:bookmarkName="_Int_lknk94L4" int2:invalidationBookmarkName="" int2:hashCode="vmvgLP2asDU4sA" int2:id="iTvUGewD">
      <int2:state int2:type="AugLoop_Acronyms_Acronyms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4894"/>
    <w:multiLevelType w:val="hybridMultilevel"/>
    <w:tmpl w:val="443AE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5436D"/>
    <w:multiLevelType w:val="hybridMultilevel"/>
    <w:tmpl w:val="BCDE3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3D0BC"/>
    <w:multiLevelType w:val="multilevel"/>
    <w:tmpl w:val="3F9A87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D7478"/>
    <w:multiLevelType w:val="multilevel"/>
    <w:tmpl w:val="E4BA44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C19E9"/>
    <w:multiLevelType w:val="multilevel"/>
    <w:tmpl w:val="4FE221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ABB4F1"/>
    <w:multiLevelType w:val="hybridMultilevel"/>
    <w:tmpl w:val="E3CA5EDC"/>
    <w:lvl w:ilvl="0" w:tplc="AF468D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2A2E4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9CC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809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E1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D22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12A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FE7C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125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C42F6"/>
    <w:multiLevelType w:val="hybridMultilevel"/>
    <w:tmpl w:val="1E40D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B1CCF"/>
    <w:multiLevelType w:val="hybridMultilevel"/>
    <w:tmpl w:val="34724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F51ED"/>
    <w:multiLevelType w:val="hybridMultilevel"/>
    <w:tmpl w:val="287C7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6629F"/>
    <w:multiLevelType w:val="multilevel"/>
    <w:tmpl w:val="7FE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0342B3"/>
    <w:multiLevelType w:val="multilevel"/>
    <w:tmpl w:val="0A884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87B838"/>
    <w:multiLevelType w:val="hybridMultilevel"/>
    <w:tmpl w:val="33D628C2"/>
    <w:lvl w:ilvl="0" w:tplc="1D6E5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846B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086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C22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80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F8E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34E2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A9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C07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53EF8"/>
    <w:multiLevelType w:val="multilevel"/>
    <w:tmpl w:val="F036C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C32FB3"/>
    <w:multiLevelType w:val="hybridMultilevel"/>
    <w:tmpl w:val="EDB83400"/>
    <w:lvl w:ilvl="0" w:tplc="4E683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2CE0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1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D00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62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F6C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506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A65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400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10354"/>
    <w:multiLevelType w:val="multilevel"/>
    <w:tmpl w:val="63449C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F4A64"/>
    <w:multiLevelType w:val="hybridMultilevel"/>
    <w:tmpl w:val="43823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76427"/>
    <w:multiLevelType w:val="hybridMultilevel"/>
    <w:tmpl w:val="F7DC4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14D9B"/>
    <w:multiLevelType w:val="hybridMultilevel"/>
    <w:tmpl w:val="175C7D90"/>
    <w:lvl w:ilvl="0" w:tplc="67AA7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B95BE"/>
    <w:multiLevelType w:val="hybridMultilevel"/>
    <w:tmpl w:val="90AEDE26"/>
    <w:lvl w:ilvl="0" w:tplc="FA0C4C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5B67C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487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AB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B8C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18E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2D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CC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EEB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D015E"/>
    <w:multiLevelType w:val="hybridMultilevel"/>
    <w:tmpl w:val="6A3E4778"/>
    <w:lvl w:ilvl="0" w:tplc="1F6AB0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DE46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A40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CE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6B2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8A1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FA6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2620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865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45129"/>
    <w:multiLevelType w:val="hybridMultilevel"/>
    <w:tmpl w:val="C414CF24"/>
    <w:lvl w:ilvl="0" w:tplc="4520610E">
      <w:start w:val="1"/>
      <w:numFmt w:val="decimal"/>
      <w:lvlText w:val="%1."/>
      <w:lvlJc w:val="left"/>
      <w:pPr>
        <w:ind w:left="720" w:hanging="360"/>
      </w:pPr>
    </w:lvl>
    <w:lvl w:ilvl="1" w:tplc="F19A6712">
      <w:start w:val="1"/>
      <w:numFmt w:val="lowerLetter"/>
      <w:lvlText w:val="%2."/>
      <w:lvlJc w:val="left"/>
      <w:pPr>
        <w:ind w:left="1440" w:hanging="360"/>
      </w:pPr>
    </w:lvl>
    <w:lvl w:ilvl="2" w:tplc="8B78EAE8">
      <w:start w:val="1"/>
      <w:numFmt w:val="lowerRoman"/>
      <w:lvlText w:val="%3."/>
      <w:lvlJc w:val="right"/>
      <w:pPr>
        <w:ind w:left="2160" w:hanging="180"/>
      </w:pPr>
    </w:lvl>
    <w:lvl w:ilvl="3" w:tplc="633EA080">
      <w:start w:val="1"/>
      <w:numFmt w:val="decimal"/>
      <w:lvlText w:val="%4."/>
      <w:lvlJc w:val="left"/>
      <w:pPr>
        <w:ind w:left="2880" w:hanging="360"/>
      </w:pPr>
    </w:lvl>
    <w:lvl w:ilvl="4" w:tplc="D07CE142">
      <w:start w:val="1"/>
      <w:numFmt w:val="lowerLetter"/>
      <w:lvlText w:val="%5."/>
      <w:lvlJc w:val="left"/>
      <w:pPr>
        <w:ind w:left="3600" w:hanging="360"/>
      </w:pPr>
    </w:lvl>
    <w:lvl w:ilvl="5" w:tplc="672ECD94">
      <w:start w:val="1"/>
      <w:numFmt w:val="lowerRoman"/>
      <w:lvlText w:val="%6."/>
      <w:lvlJc w:val="right"/>
      <w:pPr>
        <w:ind w:left="4320" w:hanging="180"/>
      </w:pPr>
    </w:lvl>
    <w:lvl w:ilvl="6" w:tplc="5AB44462">
      <w:start w:val="1"/>
      <w:numFmt w:val="decimal"/>
      <w:lvlText w:val="%7."/>
      <w:lvlJc w:val="left"/>
      <w:pPr>
        <w:ind w:left="5040" w:hanging="360"/>
      </w:pPr>
    </w:lvl>
    <w:lvl w:ilvl="7" w:tplc="DF404EE6">
      <w:start w:val="1"/>
      <w:numFmt w:val="lowerLetter"/>
      <w:lvlText w:val="%8."/>
      <w:lvlJc w:val="left"/>
      <w:pPr>
        <w:ind w:left="5760" w:hanging="360"/>
      </w:pPr>
    </w:lvl>
    <w:lvl w:ilvl="8" w:tplc="4364B05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30EE0"/>
    <w:multiLevelType w:val="hybridMultilevel"/>
    <w:tmpl w:val="B9F2F5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F3DF1"/>
    <w:multiLevelType w:val="hybridMultilevel"/>
    <w:tmpl w:val="819EECA6"/>
    <w:lvl w:ilvl="0" w:tplc="2C4CD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408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92E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56E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DA1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5E0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747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24C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1C1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D5587"/>
    <w:multiLevelType w:val="hybridMultilevel"/>
    <w:tmpl w:val="70C24F50"/>
    <w:lvl w:ilvl="0" w:tplc="2FA2A0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B067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DC07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ACC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E4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2CF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876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2494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783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75A4D"/>
    <w:multiLevelType w:val="hybridMultilevel"/>
    <w:tmpl w:val="9D765A82"/>
    <w:lvl w:ilvl="0" w:tplc="88CEAE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BE7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7CE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100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1CB5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1EC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478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FEFF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24E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699BE"/>
    <w:multiLevelType w:val="hybridMultilevel"/>
    <w:tmpl w:val="FFFFFFFF"/>
    <w:lvl w:ilvl="0" w:tplc="9EA6C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BEC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CAE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CE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A43E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080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A6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C0F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64C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5D56F5"/>
    <w:multiLevelType w:val="hybridMultilevel"/>
    <w:tmpl w:val="8A78A2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435BB9"/>
    <w:multiLevelType w:val="hybridMultilevel"/>
    <w:tmpl w:val="4C7E030C"/>
    <w:lvl w:ilvl="0" w:tplc="34947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02C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7DE1D58">
      <w:start w:val="1"/>
      <w:numFmt w:val="lowerRoman"/>
      <w:lvlText w:val="%3."/>
      <w:lvlJc w:val="right"/>
      <w:pPr>
        <w:ind w:left="2160" w:hanging="180"/>
      </w:pPr>
    </w:lvl>
    <w:lvl w:ilvl="3" w:tplc="05A49D26">
      <w:start w:val="1"/>
      <w:numFmt w:val="decimal"/>
      <w:lvlText w:val="%4."/>
      <w:lvlJc w:val="left"/>
      <w:pPr>
        <w:ind w:left="2880" w:hanging="360"/>
      </w:pPr>
    </w:lvl>
    <w:lvl w:ilvl="4" w:tplc="36781D10">
      <w:start w:val="1"/>
      <w:numFmt w:val="lowerLetter"/>
      <w:lvlText w:val="%5."/>
      <w:lvlJc w:val="left"/>
      <w:pPr>
        <w:ind w:left="3600" w:hanging="360"/>
      </w:pPr>
    </w:lvl>
    <w:lvl w:ilvl="5" w:tplc="3442235E">
      <w:start w:val="1"/>
      <w:numFmt w:val="lowerRoman"/>
      <w:lvlText w:val="%6."/>
      <w:lvlJc w:val="right"/>
      <w:pPr>
        <w:ind w:left="4320" w:hanging="180"/>
      </w:pPr>
    </w:lvl>
    <w:lvl w:ilvl="6" w:tplc="19D2E454">
      <w:start w:val="1"/>
      <w:numFmt w:val="decimal"/>
      <w:lvlText w:val="%7."/>
      <w:lvlJc w:val="left"/>
      <w:pPr>
        <w:ind w:left="5040" w:hanging="360"/>
      </w:pPr>
    </w:lvl>
    <w:lvl w:ilvl="7" w:tplc="1B1668FE">
      <w:start w:val="1"/>
      <w:numFmt w:val="lowerLetter"/>
      <w:lvlText w:val="%8."/>
      <w:lvlJc w:val="left"/>
      <w:pPr>
        <w:ind w:left="5760" w:hanging="360"/>
      </w:pPr>
    </w:lvl>
    <w:lvl w:ilvl="8" w:tplc="6E16A93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E7F2D"/>
    <w:multiLevelType w:val="hybridMultilevel"/>
    <w:tmpl w:val="51C8D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CEA10B"/>
    <w:multiLevelType w:val="hybridMultilevel"/>
    <w:tmpl w:val="7F3CC1F4"/>
    <w:lvl w:ilvl="0" w:tplc="41CA4C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528E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3E3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47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048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7EB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06C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6C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AE4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4D44D"/>
    <w:multiLevelType w:val="multilevel"/>
    <w:tmpl w:val="298AE4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7"/>
  </w:num>
  <w:num w:numId="2">
    <w:abstractNumId w:val="14"/>
  </w:num>
  <w:num w:numId="3">
    <w:abstractNumId w:val="2"/>
  </w:num>
  <w:num w:numId="4">
    <w:abstractNumId w:val="13"/>
  </w:num>
  <w:num w:numId="5">
    <w:abstractNumId w:val="20"/>
  </w:num>
  <w:num w:numId="6">
    <w:abstractNumId w:val="22"/>
  </w:num>
  <w:num w:numId="7">
    <w:abstractNumId w:val="11"/>
  </w:num>
  <w:num w:numId="8">
    <w:abstractNumId w:val="5"/>
  </w:num>
  <w:num w:numId="9">
    <w:abstractNumId w:val="18"/>
  </w:num>
  <w:num w:numId="10">
    <w:abstractNumId w:val="23"/>
  </w:num>
  <w:num w:numId="11">
    <w:abstractNumId w:val="19"/>
  </w:num>
  <w:num w:numId="12">
    <w:abstractNumId w:val="24"/>
  </w:num>
  <w:num w:numId="13">
    <w:abstractNumId w:val="29"/>
  </w:num>
  <w:num w:numId="14">
    <w:abstractNumId w:val="30"/>
  </w:num>
  <w:num w:numId="15">
    <w:abstractNumId w:val="16"/>
  </w:num>
  <w:num w:numId="16">
    <w:abstractNumId w:val="0"/>
  </w:num>
  <w:num w:numId="17">
    <w:abstractNumId w:val="25"/>
  </w:num>
  <w:num w:numId="18">
    <w:abstractNumId w:val="10"/>
  </w:num>
  <w:num w:numId="19">
    <w:abstractNumId w:val="4"/>
  </w:num>
  <w:num w:numId="20">
    <w:abstractNumId w:val="12"/>
  </w:num>
  <w:num w:numId="21">
    <w:abstractNumId w:val="9"/>
  </w:num>
  <w:num w:numId="22">
    <w:abstractNumId w:val="3"/>
  </w:num>
  <w:num w:numId="23">
    <w:abstractNumId w:val="26"/>
  </w:num>
  <w:num w:numId="24">
    <w:abstractNumId w:val="21"/>
  </w:num>
  <w:num w:numId="25">
    <w:abstractNumId w:val="15"/>
  </w:num>
  <w:num w:numId="26">
    <w:abstractNumId w:val="6"/>
  </w:num>
  <w:num w:numId="27">
    <w:abstractNumId w:val="7"/>
  </w:num>
  <w:num w:numId="28">
    <w:abstractNumId w:val="8"/>
  </w:num>
  <w:num w:numId="29">
    <w:abstractNumId w:val="1"/>
  </w:num>
  <w:num w:numId="30">
    <w:abstractNumId w:val="8"/>
  </w:num>
  <w:num w:numId="31">
    <w:abstractNumId w:val="17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B7D925"/>
    <w:rsid w:val="00002AE0"/>
    <w:rsid w:val="00036C43"/>
    <w:rsid w:val="00040280"/>
    <w:rsid w:val="00055ABC"/>
    <w:rsid w:val="000763E3"/>
    <w:rsid w:val="00086EB1"/>
    <w:rsid w:val="000A25AA"/>
    <w:rsid w:val="000D6A42"/>
    <w:rsid w:val="00110AD4"/>
    <w:rsid w:val="0014364D"/>
    <w:rsid w:val="001650EF"/>
    <w:rsid w:val="001667FE"/>
    <w:rsid w:val="001C1E9F"/>
    <w:rsid w:val="001F1ACD"/>
    <w:rsid w:val="002008C8"/>
    <w:rsid w:val="00290A2F"/>
    <w:rsid w:val="002A513E"/>
    <w:rsid w:val="002B4BE9"/>
    <w:rsid w:val="002B72A7"/>
    <w:rsid w:val="002C1F36"/>
    <w:rsid w:val="002C2B94"/>
    <w:rsid w:val="002E70F8"/>
    <w:rsid w:val="002F2CE1"/>
    <w:rsid w:val="00336794"/>
    <w:rsid w:val="00380976"/>
    <w:rsid w:val="003E362B"/>
    <w:rsid w:val="003E3FC7"/>
    <w:rsid w:val="003F1A8C"/>
    <w:rsid w:val="004023D6"/>
    <w:rsid w:val="00420DF4"/>
    <w:rsid w:val="0044090A"/>
    <w:rsid w:val="00471DFB"/>
    <w:rsid w:val="004C6C07"/>
    <w:rsid w:val="004F4FBF"/>
    <w:rsid w:val="00504CBC"/>
    <w:rsid w:val="0052228F"/>
    <w:rsid w:val="00543242"/>
    <w:rsid w:val="005574E1"/>
    <w:rsid w:val="00587100"/>
    <w:rsid w:val="005A5B6C"/>
    <w:rsid w:val="005B094A"/>
    <w:rsid w:val="005E608F"/>
    <w:rsid w:val="005F4775"/>
    <w:rsid w:val="0065412E"/>
    <w:rsid w:val="00674D36"/>
    <w:rsid w:val="006853F4"/>
    <w:rsid w:val="006978FB"/>
    <w:rsid w:val="006A35FB"/>
    <w:rsid w:val="006A39A7"/>
    <w:rsid w:val="006D0D91"/>
    <w:rsid w:val="006E75E1"/>
    <w:rsid w:val="007018B1"/>
    <w:rsid w:val="00727F42"/>
    <w:rsid w:val="00750EEC"/>
    <w:rsid w:val="007701FC"/>
    <w:rsid w:val="00781F57"/>
    <w:rsid w:val="0078468B"/>
    <w:rsid w:val="007941A1"/>
    <w:rsid w:val="007B0E21"/>
    <w:rsid w:val="007B7784"/>
    <w:rsid w:val="007C1A15"/>
    <w:rsid w:val="007D0D00"/>
    <w:rsid w:val="007E0DD2"/>
    <w:rsid w:val="007E484D"/>
    <w:rsid w:val="007F35A8"/>
    <w:rsid w:val="007F66E2"/>
    <w:rsid w:val="00805652"/>
    <w:rsid w:val="0081495A"/>
    <w:rsid w:val="0082349C"/>
    <w:rsid w:val="008268F2"/>
    <w:rsid w:val="00833E2D"/>
    <w:rsid w:val="0085272C"/>
    <w:rsid w:val="0087449F"/>
    <w:rsid w:val="00876394"/>
    <w:rsid w:val="00890FD4"/>
    <w:rsid w:val="008B12E8"/>
    <w:rsid w:val="008B2CAB"/>
    <w:rsid w:val="008B3319"/>
    <w:rsid w:val="009313EF"/>
    <w:rsid w:val="00967563"/>
    <w:rsid w:val="00990FBE"/>
    <w:rsid w:val="009D1645"/>
    <w:rsid w:val="009D1A22"/>
    <w:rsid w:val="009D2022"/>
    <w:rsid w:val="009F3D11"/>
    <w:rsid w:val="00A014B7"/>
    <w:rsid w:val="00A02546"/>
    <w:rsid w:val="00A1783B"/>
    <w:rsid w:val="00A27826"/>
    <w:rsid w:val="00A47506"/>
    <w:rsid w:val="00AC0F1E"/>
    <w:rsid w:val="00AD6673"/>
    <w:rsid w:val="00AE1D6C"/>
    <w:rsid w:val="00B22428"/>
    <w:rsid w:val="00B30788"/>
    <w:rsid w:val="00B55959"/>
    <w:rsid w:val="00B860F1"/>
    <w:rsid w:val="00BF3099"/>
    <w:rsid w:val="00BF59C7"/>
    <w:rsid w:val="00C00EBF"/>
    <w:rsid w:val="00C16F79"/>
    <w:rsid w:val="00C45272"/>
    <w:rsid w:val="00C65E45"/>
    <w:rsid w:val="00C866D7"/>
    <w:rsid w:val="00C958D4"/>
    <w:rsid w:val="00CB7B56"/>
    <w:rsid w:val="00CC772F"/>
    <w:rsid w:val="00CF6309"/>
    <w:rsid w:val="00D07135"/>
    <w:rsid w:val="00D20DDF"/>
    <w:rsid w:val="00D41087"/>
    <w:rsid w:val="00DB0762"/>
    <w:rsid w:val="00DB1332"/>
    <w:rsid w:val="00DC129C"/>
    <w:rsid w:val="00DC1313"/>
    <w:rsid w:val="00DD68B9"/>
    <w:rsid w:val="00E047A1"/>
    <w:rsid w:val="00E84E58"/>
    <w:rsid w:val="00EB207A"/>
    <w:rsid w:val="00ED7F3E"/>
    <w:rsid w:val="00EE34C5"/>
    <w:rsid w:val="00EE461F"/>
    <w:rsid w:val="00F1211A"/>
    <w:rsid w:val="00F12346"/>
    <w:rsid w:val="00F953D9"/>
    <w:rsid w:val="00FA157B"/>
    <w:rsid w:val="00FA2B13"/>
    <w:rsid w:val="00FE321D"/>
    <w:rsid w:val="00FE5AB1"/>
    <w:rsid w:val="00FF398C"/>
    <w:rsid w:val="01581B49"/>
    <w:rsid w:val="015CC2EB"/>
    <w:rsid w:val="01627768"/>
    <w:rsid w:val="01AD83AA"/>
    <w:rsid w:val="020695BD"/>
    <w:rsid w:val="02378AEE"/>
    <w:rsid w:val="0250B34B"/>
    <w:rsid w:val="025B9330"/>
    <w:rsid w:val="028611AC"/>
    <w:rsid w:val="030AC957"/>
    <w:rsid w:val="03AE18B8"/>
    <w:rsid w:val="03B0C5D5"/>
    <w:rsid w:val="03CF2BD5"/>
    <w:rsid w:val="042E469D"/>
    <w:rsid w:val="044AE83A"/>
    <w:rsid w:val="04B7DE58"/>
    <w:rsid w:val="04BF30BC"/>
    <w:rsid w:val="04BF3A34"/>
    <w:rsid w:val="052C26C7"/>
    <w:rsid w:val="058EF7E6"/>
    <w:rsid w:val="0599214B"/>
    <w:rsid w:val="067D87E3"/>
    <w:rsid w:val="06AD4A34"/>
    <w:rsid w:val="06F733D4"/>
    <w:rsid w:val="07483124"/>
    <w:rsid w:val="079C17AC"/>
    <w:rsid w:val="088CBE7D"/>
    <w:rsid w:val="08EA6B18"/>
    <w:rsid w:val="08F11E81"/>
    <w:rsid w:val="08F354BD"/>
    <w:rsid w:val="0997B8E9"/>
    <w:rsid w:val="0A09057D"/>
    <w:rsid w:val="0A2B1107"/>
    <w:rsid w:val="0A470F04"/>
    <w:rsid w:val="0A5425CF"/>
    <w:rsid w:val="0A6DCDCE"/>
    <w:rsid w:val="0A8ABAF0"/>
    <w:rsid w:val="0AB239AB"/>
    <w:rsid w:val="0AB4DC85"/>
    <w:rsid w:val="0B579BC1"/>
    <w:rsid w:val="0B6AE98C"/>
    <w:rsid w:val="0B6FBBDF"/>
    <w:rsid w:val="0BF7D890"/>
    <w:rsid w:val="0C1AFB88"/>
    <w:rsid w:val="0CC0BB65"/>
    <w:rsid w:val="0D2EE4B0"/>
    <w:rsid w:val="0D7C99E0"/>
    <w:rsid w:val="0E156A67"/>
    <w:rsid w:val="0E7321F6"/>
    <w:rsid w:val="0EED38D3"/>
    <w:rsid w:val="0FACE08D"/>
    <w:rsid w:val="0FC0D7B3"/>
    <w:rsid w:val="10542D2A"/>
    <w:rsid w:val="1056D09D"/>
    <w:rsid w:val="1081935E"/>
    <w:rsid w:val="10ADA568"/>
    <w:rsid w:val="10E0D417"/>
    <w:rsid w:val="110D34E4"/>
    <w:rsid w:val="1162BCE2"/>
    <w:rsid w:val="12273409"/>
    <w:rsid w:val="12279B6A"/>
    <w:rsid w:val="123F4E7C"/>
    <w:rsid w:val="12487D81"/>
    <w:rsid w:val="12592E57"/>
    <w:rsid w:val="12A28048"/>
    <w:rsid w:val="12A908ED"/>
    <w:rsid w:val="13430FC1"/>
    <w:rsid w:val="137FA3CC"/>
    <w:rsid w:val="1385A7C9"/>
    <w:rsid w:val="13AB21A4"/>
    <w:rsid w:val="13D92226"/>
    <w:rsid w:val="1427A20A"/>
    <w:rsid w:val="148C6A51"/>
    <w:rsid w:val="14B7F825"/>
    <w:rsid w:val="14DD420C"/>
    <w:rsid w:val="1501C408"/>
    <w:rsid w:val="15550171"/>
    <w:rsid w:val="1556AB6A"/>
    <w:rsid w:val="158C5FB3"/>
    <w:rsid w:val="15CB57A3"/>
    <w:rsid w:val="15DA68CE"/>
    <w:rsid w:val="1671C1BA"/>
    <w:rsid w:val="16E6EC95"/>
    <w:rsid w:val="16F0D1D2"/>
    <w:rsid w:val="16FA7944"/>
    <w:rsid w:val="170A53C9"/>
    <w:rsid w:val="17143BCC"/>
    <w:rsid w:val="17A12660"/>
    <w:rsid w:val="17ECDC8D"/>
    <w:rsid w:val="181B5A78"/>
    <w:rsid w:val="187E5140"/>
    <w:rsid w:val="188CA233"/>
    <w:rsid w:val="18928D08"/>
    <w:rsid w:val="18969E38"/>
    <w:rsid w:val="189FC2D6"/>
    <w:rsid w:val="18B62903"/>
    <w:rsid w:val="19208C81"/>
    <w:rsid w:val="19280A72"/>
    <w:rsid w:val="199BBF00"/>
    <w:rsid w:val="19BC384F"/>
    <w:rsid w:val="1A0E94CA"/>
    <w:rsid w:val="1A466669"/>
    <w:rsid w:val="1A5B0C2D"/>
    <w:rsid w:val="1A6363C5"/>
    <w:rsid w:val="1A86D41F"/>
    <w:rsid w:val="1AAA97FE"/>
    <w:rsid w:val="1AE2A843"/>
    <w:rsid w:val="1B011C30"/>
    <w:rsid w:val="1B2FF84C"/>
    <w:rsid w:val="1B574BB1"/>
    <w:rsid w:val="1B6FD5BB"/>
    <w:rsid w:val="1B854316"/>
    <w:rsid w:val="1BC85069"/>
    <w:rsid w:val="1BCA2DCA"/>
    <w:rsid w:val="1BE35627"/>
    <w:rsid w:val="1C31EE07"/>
    <w:rsid w:val="1C70BA82"/>
    <w:rsid w:val="1C7E78A4"/>
    <w:rsid w:val="1C7E8CB4"/>
    <w:rsid w:val="1CE853F1"/>
    <w:rsid w:val="1D8380C3"/>
    <w:rsid w:val="1D8EF610"/>
    <w:rsid w:val="1DAE2120"/>
    <w:rsid w:val="1DB0134D"/>
    <w:rsid w:val="1DD2E9F5"/>
    <w:rsid w:val="1DF4EAEB"/>
    <w:rsid w:val="1E38BCF2"/>
    <w:rsid w:val="1E59951D"/>
    <w:rsid w:val="1E6AFBF5"/>
    <w:rsid w:val="1EB055E5"/>
    <w:rsid w:val="1ECC53C2"/>
    <w:rsid w:val="1F121D5C"/>
    <w:rsid w:val="1F47A0EC"/>
    <w:rsid w:val="1F5E1CAC"/>
    <w:rsid w:val="1F646F94"/>
    <w:rsid w:val="1F9144F6"/>
    <w:rsid w:val="1FB227EF"/>
    <w:rsid w:val="1FB62D76"/>
    <w:rsid w:val="2045FB91"/>
    <w:rsid w:val="206F9432"/>
    <w:rsid w:val="215D4987"/>
    <w:rsid w:val="2166C23E"/>
    <w:rsid w:val="217293C8"/>
    <w:rsid w:val="21A98BB6"/>
    <w:rsid w:val="21E1CBF2"/>
    <w:rsid w:val="2206192F"/>
    <w:rsid w:val="224A2882"/>
    <w:rsid w:val="2265C158"/>
    <w:rsid w:val="228DD56A"/>
    <w:rsid w:val="22A91456"/>
    <w:rsid w:val="22DBADE8"/>
    <w:rsid w:val="22E34C9C"/>
    <w:rsid w:val="23080DC0"/>
    <w:rsid w:val="2318BD0E"/>
    <w:rsid w:val="23493539"/>
    <w:rsid w:val="25353597"/>
    <w:rsid w:val="254080EE"/>
    <w:rsid w:val="256ACE9B"/>
    <w:rsid w:val="258A49AE"/>
    <w:rsid w:val="258C94B8"/>
    <w:rsid w:val="259E2F93"/>
    <w:rsid w:val="25FC781F"/>
    <w:rsid w:val="262D14A4"/>
    <w:rsid w:val="26A13ED5"/>
    <w:rsid w:val="27031675"/>
    <w:rsid w:val="2752E5D8"/>
    <w:rsid w:val="276E26EB"/>
    <w:rsid w:val="27B7D925"/>
    <w:rsid w:val="28039F18"/>
    <w:rsid w:val="28401425"/>
    <w:rsid w:val="288ACC8D"/>
    <w:rsid w:val="2909F74C"/>
    <w:rsid w:val="29E36C6A"/>
    <w:rsid w:val="29F2F070"/>
    <w:rsid w:val="2A11CA3C"/>
    <w:rsid w:val="2AE3B459"/>
    <w:rsid w:val="2B5A1407"/>
    <w:rsid w:val="2B74AFF8"/>
    <w:rsid w:val="2B8FB2B4"/>
    <w:rsid w:val="2C17F809"/>
    <w:rsid w:val="2C763E93"/>
    <w:rsid w:val="2CAAC0AB"/>
    <w:rsid w:val="2CCE834C"/>
    <w:rsid w:val="2CEC5F97"/>
    <w:rsid w:val="2D3DF8E1"/>
    <w:rsid w:val="2DEA0D95"/>
    <w:rsid w:val="2DF8A005"/>
    <w:rsid w:val="2E1871A3"/>
    <w:rsid w:val="2E38D605"/>
    <w:rsid w:val="2E3A6BE0"/>
    <w:rsid w:val="2E40140F"/>
    <w:rsid w:val="2E610EDB"/>
    <w:rsid w:val="2EBFC25D"/>
    <w:rsid w:val="2ED536DE"/>
    <w:rsid w:val="2F1FDFDC"/>
    <w:rsid w:val="2F497554"/>
    <w:rsid w:val="2F523202"/>
    <w:rsid w:val="30198F86"/>
    <w:rsid w:val="3059676C"/>
    <w:rsid w:val="30630FC7"/>
    <w:rsid w:val="3067777D"/>
    <w:rsid w:val="30FFD44D"/>
    <w:rsid w:val="314CF199"/>
    <w:rsid w:val="316F1D44"/>
    <w:rsid w:val="321F7B32"/>
    <w:rsid w:val="327447E5"/>
    <w:rsid w:val="32C25A38"/>
    <w:rsid w:val="32F35AAA"/>
    <w:rsid w:val="33138532"/>
    <w:rsid w:val="3356D225"/>
    <w:rsid w:val="3378CEDA"/>
    <w:rsid w:val="3445CC9C"/>
    <w:rsid w:val="347DA4AD"/>
    <w:rsid w:val="34C0133A"/>
    <w:rsid w:val="35037F0E"/>
    <w:rsid w:val="355A3020"/>
    <w:rsid w:val="359AB07F"/>
    <w:rsid w:val="35A24F4B"/>
    <w:rsid w:val="35A31886"/>
    <w:rsid w:val="35DAA5D9"/>
    <w:rsid w:val="361CB996"/>
    <w:rsid w:val="36B64CF7"/>
    <w:rsid w:val="36D55F24"/>
    <w:rsid w:val="36DC8C9E"/>
    <w:rsid w:val="36E8ED95"/>
    <w:rsid w:val="36F2D25B"/>
    <w:rsid w:val="36F60F07"/>
    <w:rsid w:val="370732EC"/>
    <w:rsid w:val="37675D93"/>
    <w:rsid w:val="38D5A891"/>
    <w:rsid w:val="39101BBF"/>
    <w:rsid w:val="391BC4F8"/>
    <w:rsid w:val="398D4DA8"/>
    <w:rsid w:val="3990F0B5"/>
    <w:rsid w:val="39B0A467"/>
    <w:rsid w:val="39F80237"/>
    <w:rsid w:val="3A49C895"/>
    <w:rsid w:val="3A63FADD"/>
    <w:rsid w:val="3A9A7702"/>
    <w:rsid w:val="3AA9351D"/>
    <w:rsid w:val="3ACEF1C8"/>
    <w:rsid w:val="3B0410A8"/>
    <w:rsid w:val="3C1DDF79"/>
    <w:rsid w:val="3C6432F8"/>
    <w:rsid w:val="3C9F48E7"/>
    <w:rsid w:val="3CD3447B"/>
    <w:rsid w:val="3D081D75"/>
    <w:rsid w:val="3D0EED1E"/>
    <w:rsid w:val="3D739170"/>
    <w:rsid w:val="3D94A39F"/>
    <w:rsid w:val="3DD38C79"/>
    <w:rsid w:val="3DD42C7F"/>
    <w:rsid w:val="3DFB2791"/>
    <w:rsid w:val="3E15C771"/>
    <w:rsid w:val="3E791DC1"/>
    <w:rsid w:val="3E84CD35"/>
    <w:rsid w:val="3E90D0D3"/>
    <w:rsid w:val="3EDBA85B"/>
    <w:rsid w:val="3EE0F56D"/>
    <w:rsid w:val="3EF4C9C8"/>
    <w:rsid w:val="3F3E449C"/>
    <w:rsid w:val="3F49FACC"/>
    <w:rsid w:val="3F61FED1"/>
    <w:rsid w:val="4033620F"/>
    <w:rsid w:val="4051D0A2"/>
    <w:rsid w:val="4099C404"/>
    <w:rsid w:val="40F0521F"/>
    <w:rsid w:val="417823A3"/>
    <w:rsid w:val="42252282"/>
    <w:rsid w:val="42449BC2"/>
    <w:rsid w:val="4256D856"/>
    <w:rsid w:val="42819B8E"/>
    <w:rsid w:val="42B9F9E2"/>
    <w:rsid w:val="42DB5377"/>
    <w:rsid w:val="433D90E7"/>
    <w:rsid w:val="433F6BE0"/>
    <w:rsid w:val="44044392"/>
    <w:rsid w:val="443670B6"/>
    <w:rsid w:val="447E0A7D"/>
    <w:rsid w:val="4520A8DE"/>
    <w:rsid w:val="4585332B"/>
    <w:rsid w:val="459CFC75"/>
    <w:rsid w:val="45AE1094"/>
    <w:rsid w:val="45B17A81"/>
    <w:rsid w:val="461D96EF"/>
    <w:rsid w:val="465DE445"/>
    <w:rsid w:val="466AD315"/>
    <w:rsid w:val="4673BE36"/>
    <w:rsid w:val="46B69736"/>
    <w:rsid w:val="46D938B4"/>
    <w:rsid w:val="46E483B7"/>
    <w:rsid w:val="46F4AECC"/>
    <w:rsid w:val="476A416E"/>
    <w:rsid w:val="47B96750"/>
    <w:rsid w:val="48581BF3"/>
    <w:rsid w:val="4906DB87"/>
    <w:rsid w:val="49217818"/>
    <w:rsid w:val="4932D53A"/>
    <w:rsid w:val="493EC743"/>
    <w:rsid w:val="49809441"/>
    <w:rsid w:val="49C11BF8"/>
    <w:rsid w:val="49CC5CD7"/>
    <w:rsid w:val="4A2C4F8E"/>
    <w:rsid w:val="4A2CBCFE"/>
    <w:rsid w:val="4A6CB006"/>
    <w:rsid w:val="4B4CAE2D"/>
    <w:rsid w:val="4B5A3C52"/>
    <w:rsid w:val="4B674809"/>
    <w:rsid w:val="4B6CAB16"/>
    <w:rsid w:val="4BAD8F31"/>
    <w:rsid w:val="4BC38C81"/>
    <w:rsid w:val="4C110855"/>
    <w:rsid w:val="4C287DD4"/>
    <w:rsid w:val="4C4D9AD0"/>
    <w:rsid w:val="4CA6941C"/>
    <w:rsid w:val="4CD8D75E"/>
    <w:rsid w:val="4CD9A485"/>
    <w:rsid w:val="4D087B77"/>
    <w:rsid w:val="4D2179E7"/>
    <w:rsid w:val="4D597370"/>
    <w:rsid w:val="4D827D77"/>
    <w:rsid w:val="4DFA9147"/>
    <w:rsid w:val="4E92C7E0"/>
    <w:rsid w:val="4E96FB45"/>
    <w:rsid w:val="4ED66D3F"/>
    <w:rsid w:val="4F6DA97E"/>
    <w:rsid w:val="4F8FEF6F"/>
    <w:rsid w:val="500520DD"/>
    <w:rsid w:val="505B2576"/>
    <w:rsid w:val="50723DA0"/>
    <w:rsid w:val="507BC4DC"/>
    <w:rsid w:val="5084E1D2"/>
    <w:rsid w:val="508BBE77"/>
    <w:rsid w:val="50C97A14"/>
    <w:rsid w:val="50ED4D8C"/>
    <w:rsid w:val="50FAE947"/>
    <w:rsid w:val="51B670DD"/>
    <w:rsid w:val="51C4EEB2"/>
    <w:rsid w:val="51DBBAC4"/>
    <w:rsid w:val="51F7B7F1"/>
    <w:rsid w:val="5240D5EC"/>
    <w:rsid w:val="5291C0C7"/>
    <w:rsid w:val="52AC1695"/>
    <w:rsid w:val="52AE67D4"/>
    <w:rsid w:val="5336EBB6"/>
    <w:rsid w:val="534BFE6E"/>
    <w:rsid w:val="5364B8E1"/>
    <w:rsid w:val="53B3659E"/>
    <w:rsid w:val="53E9BD3D"/>
    <w:rsid w:val="544AC98E"/>
    <w:rsid w:val="54D4E942"/>
    <w:rsid w:val="54FC8F74"/>
    <w:rsid w:val="55E7851F"/>
    <w:rsid w:val="55E864E1"/>
    <w:rsid w:val="56422402"/>
    <w:rsid w:val="5670B9A3"/>
    <w:rsid w:val="57313A17"/>
    <w:rsid w:val="57638D97"/>
    <w:rsid w:val="582CA2B4"/>
    <w:rsid w:val="5831AA92"/>
    <w:rsid w:val="5831D3EB"/>
    <w:rsid w:val="586C54F2"/>
    <w:rsid w:val="587D4F85"/>
    <w:rsid w:val="58C916F6"/>
    <w:rsid w:val="58CCF668"/>
    <w:rsid w:val="58FF89FD"/>
    <w:rsid w:val="59039B63"/>
    <w:rsid w:val="5962330A"/>
    <w:rsid w:val="5AF58742"/>
    <w:rsid w:val="5B145175"/>
    <w:rsid w:val="5B200220"/>
    <w:rsid w:val="5B394E31"/>
    <w:rsid w:val="5B5B20B7"/>
    <w:rsid w:val="5B5CFD85"/>
    <w:rsid w:val="5B6BD0F8"/>
    <w:rsid w:val="5C51CBC1"/>
    <w:rsid w:val="5C57A665"/>
    <w:rsid w:val="5C5B600F"/>
    <w:rsid w:val="5C5D72EE"/>
    <w:rsid w:val="5D0B51CB"/>
    <w:rsid w:val="5DBAF690"/>
    <w:rsid w:val="5DFBE29C"/>
    <w:rsid w:val="5E0D1D9D"/>
    <w:rsid w:val="5E215896"/>
    <w:rsid w:val="5E24AE98"/>
    <w:rsid w:val="5E87077A"/>
    <w:rsid w:val="5F23EA64"/>
    <w:rsid w:val="5FDD0BAA"/>
    <w:rsid w:val="5FF12A72"/>
    <w:rsid w:val="602267E0"/>
    <w:rsid w:val="6066DB6B"/>
    <w:rsid w:val="606BD675"/>
    <w:rsid w:val="60D614B2"/>
    <w:rsid w:val="60E1F449"/>
    <w:rsid w:val="61021A3C"/>
    <w:rsid w:val="61119591"/>
    <w:rsid w:val="6192874C"/>
    <w:rsid w:val="61C1B71B"/>
    <w:rsid w:val="62477747"/>
    <w:rsid w:val="62B59CB3"/>
    <w:rsid w:val="62FA7725"/>
    <w:rsid w:val="630117B0"/>
    <w:rsid w:val="6317F4BE"/>
    <w:rsid w:val="63415040"/>
    <w:rsid w:val="6344689D"/>
    <w:rsid w:val="6360D28D"/>
    <w:rsid w:val="63F7036B"/>
    <w:rsid w:val="64010291"/>
    <w:rsid w:val="64C6AAC4"/>
    <w:rsid w:val="64DF1C05"/>
    <w:rsid w:val="6525B6FC"/>
    <w:rsid w:val="6533BF24"/>
    <w:rsid w:val="653B87EE"/>
    <w:rsid w:val="654E3755"/>
    <w:rsid w:val="659395F8"/>
    <w:rsid w:val="659EAE04"/>
    <w:rsid w:val="65A13EB5"/>
    <w:rsid w:val="660C97B1"/>
    <w:rsid w:val="661E0559"/>
    <w:rsid w:val="6636EED2"/>
    <w:rsid w:val="669CFD1C"/>
    <w:rsid w:val="66A568AD"/>
    <w:rsid w:val="66A8A8FB"/>
    <w:rsid w:val="66C98977"/>
    <w:rsid w:val="672E2174"/>
    <w:rsid w:val="67319B5A"/>
    <w:rsid w:val="67C32DBC"/>
    <w:rsid w:val="67ED6581"/>
    <w:rsid w:val="68989B6F"/>
    <w:rsid w:val="68D84FDF"/>
    <w:rsid w:val="68FDA121"/>
    <w:rsid w:val="69368971"/>
    <w:rsid w:val="69E150D0"/>
    <w:rsid w:val="69EB0764"/>
    <w:rsid w:val="6A05C173"/>
    <w:rsid w:val="6A10C403"/>
    <w:rsid w:val="6A279015"/>
    <w:rsid w:val="6A29D0A0"/>
    <w:rsid w:val="6ABE62AC"/>
    <w:rsid w:val="6B210BEE"/>
    <w:rsid w:val="6B6E5DA0"/>
    <w:rsid w:val="6BD30197"/>
    <w:rsid w:val="6C581A16"/>
    <w:rsid w:val="6C686E5D"/>
    <w:rsid w:val="6C885DEA"/>
    <w:rsid w:val="6CB988E0"/>
    <w:rsid w:val="6D078BCD"/>
    <w:rsid w:val="6D25FD2A"/>
    <w:rsid w:val="6D55A99B"/>
    <w:rsid w:val="6D716718"/>
    <w:rsid w:val="6E6F772D"/>
    <w:rsid w:val="6E7DECE1"/>
    <w:rsid w:val="6ECBB1E1"/>
    <w:rsid w:val="6F0F0CB7"/>
    <w:rsid w:val="6F4BDE20"/>
    <w:rsid w:val="6F5D6B84"/>
    <w:rsid w:val="6F94301A"/>
    <w:rsid w:val="700CCBBB"/>
    <w:rsid w:val="705C4E80"/>
    <w:rsid w:val="70BCAEA7"/>
    <w:rsid w:val="70DD0550"/>
    <w:rsid w:val="70EDE23C"/>
    <w:rsid w:val="71002B17"/>
    <w:rsid w:val="711EB062"/>
    <w:rsid w:val="71934C2E"/>
    <w:rsid w:val="71C3912F"/>
    <w:rsid w:val="7261B2AA"/>
    <w:rsid w:val="73223573"/>
    <w:rsid w:val="736E6AF1"/>
    <w:rsid w:val="742E26B9"/>
    <w:rsid w:val="74AF2DD7"/>
    <w:rsid w:val="74D9F8C8"/>
    <w:rsid w:val="75083921"/>
    <w:rsid w:val="75E7075E"/>
    <w:rsid w:val="76150C79"/>
    <w:rsid w:val="762D2F26"/>
    <w:rsid w:val="7630A410"/>
    <w:rsid w:val="767DD1E5"/>
    <w:rsid w:val="768BF691"/>
    <w:rsid w:val="76970252"/>
    <w:rsid w:val="76C73AB6"/>
    <w:rsid w:val="76E8B6BC"/>
    <w:rsid w:val="77C19A81"/>
    <w:rsid w:val="781A443A"/>
    <w:rsid w:val="7833B84B"/>
    <w:rsid w:val="78F276D0"/>
    <w:rsid w:val="79075DBA"/>
    <w:rsid w:val="793B1260"/>
    <w:rsid w:val="793C083E"/>
    <w:rsid w:val="7941817F"/>
    <w:rsid w:val="79AAF5C7"/>
    <w:rsid w:val="79CEA314"/>
    <w:rsid w:val="79EB0D54"/>
    <w:rsid w:val="7AD113E0"/>
    <w:rsid w:val="7B5160E7"/>
    <w:rsid w:val="7B83C099"/>
    <w:rsid w:val="7B83FF2F"/>
    <w:rsid w:val="7C46DF79"/>
    <w:rsid w:val="7C51322D"/>
    <w:rsid w:val="7C78445D"/>
    <w:rsid w:val="7CB85E7B"/>
    <w:rsid w:val="7CBCC4B2"/>
    <w:rsid w:val="7CE21936"/>
    <w:rsid w:val="7D3BCFFF"/>
    <w:rsid w:val="7D663856"/>
    <w:rsid w:val="7D75892B"/>
    <w:rsid w:val="7DBB7448"/>
    <w:rsid w:val="7DDBFDB8"/>
    <w:rsid w:val="7E1414BE"/>
    <w:rsid w:val="7E7CC7CA"/>
    <w:rsid w:val="7E9F9009"/>
    <w:rsid w:val="7EB6F0F5"/>
    <w:rsid w:val="7EC78D21"/>
    <w:rsid w:val="7F327DE4"/>
    <w:rsid w:val="7F3E305C"/>
    <w:rsid w:val="7F4BA82D"/>
    <w:rsid w:val="7F95ECF9"/>
    <w:rsid w:val="7FAF840C"/>
    <w:rsid w:val="7FECF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7B7D925"/>
  <w15:chartTrackingRefBased/>
  <w15:docId w15:val="{06671D8C-6430-4868-92F0-E6F120EB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3E3FC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E34C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234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8097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EE461F"/>
  </w:style>
  <w:style w:type="character" w:customStyle="1" w:styleId="eop">
    <w:name w:val="eop"/>
    <w:basedOn w:val="DefaultParagraphFont"/>
    <w:rsid w:val="00EE461F"/>
  </w:style>
  <w:style w:type="paragraph" w:styleId="Header">
    <w:name w:val="header"/>
    <w:basedOn w:val="Normal"/>
    <w:link w:val="HeaderChar"/>
    <w:uiPriority w:val="99"/>
    <w:unhideWhenUsed/>
    <w:rsid w:val="009F3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11"/>
  </w:style>
  <w:style w:type="paragraph" w:styleId="Footer">
    <w:name w:val="footer"/>
    <w:basedOn w:val="Normal"/>
    <w:link w:val="FooterChar"/>
    <w:uiPriority w:val="99"/>
    <w:unhideWhenUsed/>
    <w:rsid w:val="009F3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D11"/>
  </w:style>
  <w:style w:type="table" w:customStyle="1" w:styleId="TableGrid1">
    <w:name w:val="Table Grid1"/>
    <w:basedOn w:val="TableNormal"/>
    <w:next w:val="TableGrid"/>
    <w:uiPriority w:val="59"/>
    <w:rsid w:val="00B30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D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3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5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4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7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occ.qualtrics.com/jfe/form/SV_3a7lIn5hEVvwZK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capservices@cocc.ed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cc.edu/departments/admissions/getting-started/transfer/transfer-officialtranscripts.aspx" TargetMode="External"/><Relationship Id="Ref91095473654851" Type="http://schemas.microsoft.com/office/2020/10/relationships/intelligence" Target="intelligence2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cocc.edu/departments/admissions/getting-started/default.aspx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shapen@cocc.edu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2DC7A1A0115499DC687729C171D1F" ma:contentTypeVersion="4" ma:contentTypeDescription="Create a new document." ma:contentTypeScope="" ma:versionID="945d2b3ebdaed1a7db723e1163b47443">
  <xsd:schema xmlns:xsd="http://www.w3.org/2001/XMLSchema" xmlns:xs="http://www.w3.org/2001/XMLSchema" xmlns:p="http://schemas.microsoft.com/office/2006/metadata/properties" xmlns:ns2="b6b0d80d-721c-48e5-a197-d252746bf305" targetNamespace="http://schemas.microsoft.com/office/2006/metadata/properties" ma:root="true" ma:fieldsID="8adf0b2c5f88ad396aac7a8488124474" ns2:_="">
    <xsd:import namespace="b6b0d80d-721c-48e5-a197-d252746bf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0d80d-721c-48e5-a197-d252746bf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FF67D0-C0B1-45A6-8EE0-6E9E22FCD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6A6E77-F35A-4484-BF79-2B83E821FB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5AE3BF-4B09-4193-81E1-B6E4A0D60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0d80d-721c-48e5-a197-d252746bf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Miller</dc:creator>
  <cp:keywords/>
  <dc:description/>
  <cp:lastModifiedBy>Daura Bowman</cp:lastModifiedBy>
  <cp:revision>12</cp:revision>
  <cp:lastPrinted>2025-05-30T20:57:00Z</cp:lastPrinted>
  <dcterms:created xsi:type="dcterms:W3CDTF">2025-02-26T21:24:00Z</dcterms:created>
  <dcterms:modified xsi:type="dcterms:W3CDTF">2025-10-08T20:26:00Z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0x0101007F32DC7A1A0115499DC687729C171D1F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