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28CBC" w14:textId="77777777" w:rsidR="008549EA" w:rsidRDefault="008549EA" w:rsidP="008549EA">
      <w:pPr>
        <w:spacing w:after="0" w:line="240" w:lineRule="auto"/>
        <w:jc w:val="right"/>
        <w:rPr>
          <w:rFonts w:cstheme="minorHAnsi"/>
          <w:b/>
          <w:sz w:val="28"/>
        </w:rPr>
      </w:pPr>
    </w:p>
    <w:p w14:paraId="00B3EB5B" w14:textId="77777777" w:rsidR="008549EA" w:rsidRDefault="008549EA" w:rsidP="008549EA">
      <w:pPr>
        <w:spacing w:after="0" w:line="240" w:lineRule="auto"/>
        <w:jc w:val="right"/>
        <w:rPr>
          <w:rFonts w:cstheme="minorHAnsi"/>
          <w:b/>
          <w:sz w:val="28"/>
        </w:rPr>
      </w:pPr>
    </w:p>
    <w:p w14:paraId="48FC42D9" w14:textId="20DE06B4" w:rsidR="0087622A" w:rsidRPr="008549EA" w:rsidRDefault="00DE0129" w:rsidP="008549EA">
      <w:pPr>
        <w:spacing w:after="0" w:line="240" w:lineRule="auto"/>
        <w:jc w:val="right"/>
        <w:rPr>
          <w:rFonts w:cstheme="minorHAnsi"/>
          <w:b/>
          <w:sz w:val="28"/>
        </w:rPr>
      </w:pPr>
      <w:r w:rsidRPr="008549EA">
        <w:rPr>
          <w:rFonts w:cstheme="minorHAnsi"/>
          <w:b/>
          <w:sz w:val="28"/>
        </w:rPr>
        <w:t xml:space="preserve">DEPARTMENT NAME </w:t>
      </w:r>
    </w:p>
    <w:p w14:paraId="109D511B" w14:textId="1581695B" w:rsidR="0087622A" w:rsidRPr="008549EA" w:rsidRDefault="0087622A" w:rsidP="008549EA">
      <w:pPr>
        <w:spacing w:after="0" w:line="240" w:lineRule="auto"/>
        <w:jc w:val="right"/>
        <w:rPr>
          <w:rFonts w:cstheme="minorHAnsi"/>
          <w:b/>
          <w:sz w:val="28"/>
        </w:rPr>
      </w:pPr>
      <w:r w:rsidRPr="008549EA">
        <w:rPr>
          <w:rFonts w:cstheme="minorHAnsi"/>
          <w:b/>
          <w:sz w:val="28"/>
        </w:rPr>
        <w:t>ADMINISTRATIVE UNIT REVIEW</w:t>
      </w:r>
      <w:r w:rsidR="0098097B">
        <w:rPr>
          <w:rFonts w:cstheme="minorHAnsi"/>
          <w:b/>
          <w:sz w:val="28"/>
        </w:rPr>
        <w:t>: DEPARTMENT PLAN</w:t>
      </w:r>
    </w:p>
    <w:p w14:paraId="7E3D3D37" w14:textId="32231B00" w:rsidR="0087622A" w:rsidRPr="00F0769C" w:rsidRDefault="008549EA" w:rsidP="00F0769C">
      <w:pPr>
        <w:spacing w:after="0" w:line="240" w:lineRule="auto"/>
        <w:jc w:val="center"/>
        <w:rPr>
          <w:rFonts w:cstheme="minorHAnsi"/>
        </w:rPr>
      </w:pPr>
      <w:r>
        <w:rPr>
          <w:rFonts w:cstheme="minorHAnsi"/>
          <w:noProof/>
        </w:rPr>
        <mc:AlternateContent>
          <mc:Choice Requires="wps">
            <w:drawing>
              <wp:anchor distT="0" distB="0" distL="114300" distR="114300" simplePos="0" relativeHeight="251659264" behindDoc="0" locked="0" layoutInCell="1" allowOverlap="1" wp14:anchorId="07CF8E65" wp14:editId="241DDC38">
                <wp:simplePos x="0" y="0"/>
                <wp:positionH relativeFrom="column">
                  <wp:posOffset>1219199</wp:posOffset>
                </wp:positionH>
                <wp:positionV relativeFrom="paragraph">
                  <wp:posOffset>27305</wp:posOffset>
                </wp:positionV>
                <wp:extent cx="4657725" cy="0"/>
                <wp:effectExtent l="19050" t="19050" r="28575" b="19050"/>
                <wp:wrapNone/>
                <wp:docPr id="2" name="Straight Connector 2"/>
                <wp:cNvGraphicFramePr/>
                <a:graphic xmlns:a="http://schemas.openxmlformats.org/drawingml/2006/main">
                  <a:graphicData uri="http://schemas.microsoft.com/office/word/2010/wordprocessingShape">
                    <wps:wsp>
                      <wps:cNvCnPr/>
                      <wps:spPr>
                        <a:xfrm>
                          <a:off x="0" y="0"/>
                          <a:ext cx="4657725" cy="0"/>
                        </a:xfrm>
                        <a:prstGeom prst="line">
                          <a:avLst/>
                        </a:prstGeom>
                        <a:ln w="28575" cap="rnd">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70FAF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6pt,2.15pt" to="462.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" strokecolor="#5b9bd5 [3204]" strokeweight="2.25pt">
                <v:stroke dashstyle="1 1" joinstyle="miter" endcap="round"/>
              </v:line>
            </w:pict>
          </mc:Fallback>
        </mc:AlternateContent>
      </w:r>
    </w:p>
    <w:p w14:paraId="11C64B21" w14:textId="77777777" w:rsidR="008549EA" w:rsidRDefault="008549EA" w:rsidP="00F0769C">
      <w:pPr>
        <w:spacing w:after="0" w:line="240" w:lineRule="auto"/>
        <w:jc w:val="center"/>
        <w:rPr>
          <w:rFonts w:cstheme="minorHAnsi"/>
          <w:b/>
        </w:rPr>
      </w:pPr>
    </w:p>
    <w:p w14:paraId="5EEBA144" w14:textId="09952BFD" w:rsidR="008549EA" w:rsidRDefault="008549EA" w:rsidP="00F0769C">
      <w:pPr>
        <w:spacing w:after="0" w:line="240" w:lineRule="auto"/>
        <w:jc w:val="center"/>
        <w:rPr>
          <w:rFonts w:cstheme="minorHAnsi"/>
          <w:b/>
        </w:rPr>
      </w:pPr>
    </w:p>
    <w:p w14:paraId="7396C572" w14:textId="77777777" w:rsidR="00FB6EEF" w:rsidRDefault="00FB6EEF" w:rsidP="00F0769C">
      <w:pPr>
        <w:spacing w:after="0" w:line="240" w:lineRule="auto"/>
        <w:jc w:val="center"/>
        <w:rPr>
          <w:rFonts w:cstheme="minorHAnsi"/>
          <w:b/>
        </w:rPr>
      </w:pPr>
    </w:p>
    <w:p w14:paraId="0E6260F8" w14:textId="707F6616" w:rsidR="0087622A" w:rsidRPr="00F0769C" w:rsidRDefault="00FB6EEF" w:rsidP="00BF1A2E">
      <w:pPr>
        <w:shd w:val="clear" w:color="auto" w:fill="FFE599" w:themeFill="accent4" w:themeFillTint="66"/>
        <w:spacing w:after="0" w:line="240" w:lineRule="auto"/>
        <w:rPr>
          <w:rFonts w:cstheme="minorHAnsi"/>
          <w:b/>
        </w:rPr>
      </w:pPr>
      <w:r>
        <w:rPr>
          <w:rFonts w:cstheme="minorHAnsi"/>
          <w:b/>
        </w:rPr>
        <w:t xml:space="preserve">Part 1: </w:t>
      </w:r>
      <w:r w:rsidR="008549EA">
        <w:rPr>
          <w:rFonts w:cstheme="minorHAnsi"/>
          <w:b/>
        </w:rPr>
        <w:t xml:space="preserve">Department </w:t>
      </w:r>
      <w:r w:rsidR="0087622A" w:rsidRPr="00F0769C">
        <w:rPr>
          <w:rFonts w:cstheme="minorHAnsi"/>
          <w:b/>
        </w:rPr>
        <w:t>Mission Statement</w:t>
      </w:r>
    </w:p>
    <w:p w14:paraId="27CC1152" w14:textId="379FBC7E" w:rsidR="0087622A" w:rsidRPr="00F0769C" w:rsidRDefault="0087622A" w:rsidP="008549EA">
      <w:pPr>
        <w:spacing w:after="0" w:line="240" w:lineRule="auto"/>
        <w:rPr>
          <w:rFonts w:cstheme="minorHAnsi"/>
          <w:color w:val="0A0A0A"/>
          <w:lang w:val="en"/>
        </w:rPr>
      </w:pPr>
    </w:p>
    <w:p w14:paraId="060F0F2F" w14:textId="63712CE0" w:rsidR="00DE0129" w:rsidRPr="008E496D" w:rsidRDefault="000729F7" w:rsidP="008549EA">
      <w:pPr>
        <w:spacing w:after="0" w:line="240" w:lineRule="auto"/>
        <w:rPr>
          <w:rFonts w:cstheme="minorHAnsi"/>
          <w:color w:val="0A0A0A"/>
          <w:sz w:val="24"/>
          <w:szCs w:val="24"/>
          <w:lang w:val="en"/>
        </w:rPr>
      </w:pPr>
      <w:r w:rsidRPr="008E496D">
        <w:rPr>
          <w:noProof/>
          <w:sz w:val="24"/>
          <w:szCs w:val="24"/>
        </w:rPr>
        <w:drawing>
          <wp:anchor distT="0" distB="0" distL="114300" distR="114300" simplePos="0" relativeHeight="251658240" behindDoc="0" locked="0" layoutInCell="1" allowOverlap="1" wp14:anchorId="50D5B06C" wp14:editId="7BD1C4A4">
            <wp:simplePos x="2019300" y="1771650"/>
            <wp:positionH relativeFrom="margin">
              <wp:align>left</wp:align>
            </wp:positionH>
            <wp:positionV relativeFrom="margin">
              <wp:align>top</wp:align>
            </wp:positionV>
            <wp:extent cx="1162050" cy="1113832"/>
            <wp:effectExtent l="0" t="0" r="0" b="0"/>
            <wp:wrapSquare wrapText="bothSides"/>
            <wp:docPr id="1" name="Picture 1" descr="https://www.cocc.edu/about/logos/images/coccsymbol_primary_med_4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occ.edu/about/logos/images/coccsymbol_primary_med_4c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0" cy="1113832"/>
                    </a:xfrm>
                    <a:prstGeom prst="rect">
                      <a:avLst/>
                    </a:prstGeom>
                    <a:noFill/>
                    <a:ln>
                      <a:noFill/>
                    </a:ln>
                  </pic:spPr>
                </pic:pic>
              </a:graphicData>
            </a:graphic>
          </wp:anchor>
        </w:drawing>
      </w:r>
      <w:r w:rsidR="006A69F2" w:rsidRPr="008E496D">
        <w:rPr>
          <w:rFonts w:cstheme="minorHAnsi"/>
          <w:color w:val="0A0A0A"/>
          <w:sz w:val="24"/>
          <w:szCs w:val="24"/>
          <w:lang w:val="en"/>
        </w:rPr>
        <w:t xml:space="preserve">The bookstore offers low cost digital and physical course materials, </w:t>
      </w:r>
      <w:r w:rsidR="00AD295B" w:rsidRPr="008E496D">
        <w:rPr>
          <w:rFonts w:cstheme="minorHAnsi"/>
          <w:color w:val="0A0A0A"/>
          <w:sz w:val="24"/>
          <w:szCs w:val="24"/>
          <w:lang w:val="en"/>
        </w:rPr>
        <w:t>classroom supplies</w:t>
      </w:r>
      <w:r w:rsidR="006A69F2" w:rsidRPr="008E496D">
        <w:rPr>
          <w:rFonts w:cstheme="minorHAnsi"/>
          <w:color w:val="0A0A0A"/>
          <w:sz w:val="24"/>
          <w:szCs w:val="24"/>
          <w:lang w:val="en"/>
        </w:rPr>
        <w:t xml:space="preserve">, </w:t>
      </w:r>
      <w:r w:rsidR="00AD295B" w:rsidRPr="008E496D">
        <w:rPr>
          <w:rFonts w:cstheme="minorHAnsi"/>
          <w:color w:val="0A0A0A"/>
          <w:sz w:val="24"/>
          <w:szCs w:val="24"/>
          <w:lang w:val="en"/>
        </w:rPr>
        <w:t xml:space="preserve">food and beverage and other items </w:t>
      </w:r>
      <w:r w:rsidR="006A69F2" w:rsidRPr="008E496D">
        <w:rPr>
          <w:rFonts w:cstheme="minorHAnsi"/>
          <w:color w:val="0A0A0A"/>
          <w:sz w:val="24"/>
          <w:szCs w:val="24"/>
          <w:lang w:val="en"/>
        </w:rPr>
        <w:t>to help students succeed with their classes.</w:t>
      </w:r>
    </w:p>
    <w:p w14:paraId="43C53EDA" w14:textId="01091441" w:rsidR="00DE0129" w:rsidRPr="00F0769C" w:rsidRDefault="00DE0129" w:rsidP="00F0769C">
      <w:pPr>
        <w:spacing w:after="0" w:line="240" w:lineRule="auto"/>
        <w:rPr>
          <w:rFonts w:cstheme="minorHAnsi"/>
          <w:color w:val="0A0A0A"/>
          <w:lang w:val="en"/>
        </w:rPr>
      </w:pPr>
    </w:p>
    <w:p w14:paraId="545ABA09" w14:textId="77777777" w:rsidR="00DE0129" w:rsidRPr="00F0769C" w:rsidRDefault="00DE0129" w:rsidP="00F0769C">
      <w:pPr>
        <w:spacing w:after="0" w:line="240" w:lineRule="auto"/>
        <w:rPr>
          <w:rFonts w:cstheme="minorHAnsi"/>
          <w:color w:val="0A0A0A"/>
          <w:lang w:val="en"/>
        </w:rPr>
      </w:pPr>
    </w:p>
    <w:p w14:paraId="31BEAB5F" w14:textId="0C67CDB9" w:rsidR="0087622A" w:rsidRPr="00F0769C" w:rsidRDefault="00FB6EEF" w:rsidP="000729F7">
      <w:pPr>
        <w:shd w:val="clear" w:color="auto" w:fill="FFE599" w:themeFill="accent4" w:themeFillTint="66"/>
        <w:spacing w:after="0" w:line="240" w:lineRule="auto"/>
        <w:rPr>
          <w:rFonts w:cstheme="minorHAnsi"/>
          <w:b/>
        </w:rPr>
      </w:pPr>
      <w:r>
        <w:rPr>
          <w:rFonts w:cstheme="minorHAnsi"/>
          <w:b/>
        </w:rPr>
        <w:t>Part 2: Strategic Plan Connection</w:t>
      </w:r>
    </w:p>
    <w:p w14:paraId="0F6A44C1" w14:textId="77777777" w:rsidR="0087622A" w:rsidRPr="00F0769C" w:rsidRDefault="0087622A" w:rsidP="00F0769C">
      <w:pPr>
        <w:spacing w:after="0" w:line="240" w:lineRule="auto"/>
        <w:rPr>
          <w:rFonts w:cstheme="minorHAnsi"/>
        </w:rPr>
      </w:pPr>
    </w:p>
    <w:p w14:paraId="68B3B6C1" w14:textId="6CA5A1BF" w:rsidR="00FB6EEF" w:rsidRPr="008E496D" w:rsidRDefault="003A4CC3" w:rsidP="004E21B1">
      <w:pPr>
        <w:pStyle w:val="ListParagraph"/>
        <w:numPr>
          <w:ilvl w:val="0"/>
          <w:numId w:val="11"/>
        </w:numPr>
        <w:spacing w:after="0" w:line="240" w:lineRule="auto"/>
        <w:rPr>
          <w:rFonts w:cstheme="minorHAnsi"/>
          <w:sz w:val="24"/>
          <w:szCs w:val="24"/>
        </w:rPr>
      </w:pPr>
      <w:hyperlink r:id="rId8" w:history="1">
        <w:r w:rsidR="00FB6EEF" w:rsidRPr="008E496D">
          <w:rPr>
            <w:rStyle w:val="Hyperlink"/>
            <w:rFonts w:cstheme="minorHAnsi"/>
            <w:sz w:val="24"/>
            <w:szCs w:val="24"/>
          </w:rPr>
          <w:t>Access</w:t>
        </w:r>
      </w:hyperlink>
    </w:p>
    <w:p w14:paraId="7486C065" w14:textId="56891A0D" w:rsidR="00FB6EEF" w:rsidRPr="008E496D" w:rsidRDefault="003A4CC3" w:rsidP="00FB6EEF">
      <w:pPr>
        <w:pStyle w:val="ListParagraph"/>
        <w:numPr>
          <w:ilvl w:val="0"/>
          <w:numId w:val="11"/>
        </w:numPr>
        <w:spacing w:after="0" w:line="240" w:lineRule="auto"/>
        <w:rPr>
          <w:rFonts w:cstheme="minorHAnsi"/>
          <w:sz w:val="24"/>
          <w:szCs w:val="24"/>
        </w:rPr>
      </w:pPr>
      <w:hyperlink r:id="rId9" w:history="1">
        <w:r w:rsidR="00FB6EEF" w:rsidRPr="008E496D">
          <w:rPr>
            <w:rStyle w:val="Hyperlink"/>
            <w:rFonts w:cstheme="minorHAnsi"/>
            <w:sz w:val="24"/>
            <w:szCs w:val="24"/>
          </w:rPr>
          <w:t>College Sustainability</w:t>
        </w:r>
      </w:hyperlink>
      <w:r w:rsidR="00FB6EEF" w:rsidRPr="008E496D">
        <w:rPr>
          <w:rFonts w:cstheme="minorHAnsi"/>
          <w:sz w:val="24"/>
          <w:szCs w:val="24"/>
        </w:rPr>
        <w:t xml:space="preserve"> </w:t>
      </w:r>
    </w:p>
    <w:p w14:paraId="583D1CC0" w14:textId="77777777" w:rsidR="00FB6EEF" w:rsidRDefault="00FB6EEF" w:rsidP="00F0769C">
      <w:pPr>
        <w:spacing w:after="0" w:line="240" w:lineRule="auto"/>
        <w:rPr>
          <w:rFonts w:cstheme="minorHAnsi"/>
        </w:rPr>
      </w:pPr>
    </w:p>
    <w:p w14:paraId="34864B4B" w14:textId="77777777" w:rsidR="00BF1A2E" w:rsidRPr="00F0769C" w:rsidRDefault="00BF1A2E" w:rsidP="00F0769C">
      <w:pPr>
        <w:spacing w:after="0" w:line="240" w:lineRule="auto"/>
        <w:rPr>
          <w:rFonts w:cstheme="minorHAnsi"/>
        </w:rPr>
      </w:pPr>
    </w:p>
    <w:p w14:paraId="04E4AD98" w14:textId="30BC4E64" w:rsidR="0087622A" w:rsidRPr="00F0769C" w:rsidRDefault="00FB6EEF" w:rsidP="000729F7">
      <w:pPr>
        <w:shd w:val="clear" w:color="auto" w:fill="FFE599" w:themeFill="accent4" w:themeFillTint="66"/>
        <w:spacing w:after="0" w:line="240" w:lineRule="auto"/>
        <w:rPr>
          <w:rFonts w:cstheme="minorHAnsi"/>
          <w:b/>
        </w:rPr>
      </w:pPr>
      <w:r>
        <w:rPr>
          <w:rFonts w:cstheme="minorHAnsi"/>
          <w:b/>
        </w:rPr>
        <w:t>Part 3 and 4: Goals/Outcomes and Activities</w:t>
      </w:r>
    </w:p>
    <w:p w14:paraId="68D37DA9" w14:textId="77777777" w:rsidR="0087622A" w:rsidRPr="00F0769C" w:rsidRDefault="0087622A" w:rsidP="00F0769C">
      <w:pPr>
        <w:spacing w:after="0" w:line="240" w:lineRule="auto"/>
        <w:rPr>
          <w:rFonts w:cstheme="minorHAnsi"/>
          <w:sz w:val="24"/>
          <w:szCs w:val="24"/>
        </w:rPr>
      </w:pPr>
    </w:p>
    <w:p w14:paraId="5ECED00C" w14:textId="77777777" w:rsidR="002F5929" w:rsidRPr="002F5929" w:rsidRDefault="002F5929" w:rsidP="002F5929">
      <w:pPr>
        <w:spacing w:after="0" w:line="240" w:lineRule="auto"/>
        <w:rPr>
          <w:rFonts w:cstheme="minorHAnsi"/>
          <w:sz w:val="24"/>
          <w:szCs w:val="24"/>
        </w:rPr>
      </w:pPr>
      <w:r w:rsidRPr="002F5929">
        <w:rPr>
          <w:rFonts w:cstheme="minorHAnsi"/>
          <w:sz w:val="24"/>
          <w:szCs w:val="24"/>
        </w:rPr>
        <w:t>Bookstore Goal #1</w:t>
      </w:r>
    </w:p>
    <w:p w14:paraId="3F103560" w14:textId="1240000B" w:rsidR="002F5929" w:rsidRDefault="00423361" w:rsidP="002F5929">
      <w:pPr>
        <w:spacing w:after="0" w:line="240" w:lineRule="auto"/>
        <w:rPr>
          <w:rFonts w:cstheme="minorHAnsi"/>
          <w:sz w:val="24"/>
          <w:szCs w:val="24"/>
        </w:rPr>
      </w:pPr>
      <w:r>
        <w:rPr>
          <w:rFonts w:cstheme="minorHAnsi"/>
          <w:sz w:val="24"/>
          <w:szCs w:val="24"/>
        </w:rPr>
        <w:t>Continue to grow the</w:t>
      </w:r>
      <w:r w:rsidR="002F5929" w:rsidRPr="002F5929">
        <w:rPr>
          <w:rFonts w:cstheme="minorHAnsi"/>
          <w:sz w:val="24"/>
          <w:szCs w:val="24"/>
        </w:rPr>
        <w:t xml:space="preserve"> Inclusive Access </w:t>
      </w:r>
      <w:r>
        <w:rPr>
          <w:rFonts w:cstheme="minorHAnsi"/>
          <w:sz w:val="24"/>
          <w:szCs w:val="24"/>
        </w:rPr>
        <w:t xml:space="preserve">program providing digital course </w:t>
      </w:r>
      <w:r w:rsidR="002F5929" w:rsidRPr="002F5929">
        <w:rPr>
          <w:rFonts w:cstheme="minorHAnsi"/>
          <w:sz w:val="24"/>
          <w:szCs w:val="24"/>
        </w:rPr>
        <w:t xml:space="preserve">material for classes that require </w:t>
      </w:r>
      <w:r>
        <w:rPr>
          <w:rFonts w:cstheme="minorHAnsi"/>
          <w:sz w:val="24"/>
          <w:szCs w:val="24"/>
        </w:rPr>
        <w:t>adopted</w:t>
      </w:r>
      <w:r w:rsidR="002F5929" w:rsidRPr="002F5929">
        <w:rPr>
          <w:rFonts w:cstheme="minorHAnsi"/>
          <w:sz w:val="24"/>
          <w:szCs w:val="24"/>
        </w:rPr>
        <w:t xml:space="preserve"> </w:t>
      </w:r>
      <w:r w:rsidRPr="002F5929">
        <w:rPr>
          <w:rFonts w:cstheme="minorHAnsi"/>
          <w:sz w:val="24"/>
          <w:szCs w:val="24"/>
        </w:rPr>
        <w:t>resources</w:t>
      </w:r>
      <w:r w:rsidR="002F5929" w:rsidRPr="002F5929">
        <w:rPr>
          <w:rFonts w:cstheme="minorHAnsi"/>
          <w:sz w:val="24"/>
          <w:szCs w:val="24"/>
        </w:rPr>
        <w:t xml:space="preserve">. Inclusive Access reduces student costs for adopted course materials and provides first day access to course materials. </w:t>
      </w:r>
    </w:p>
    <w:p w14:paraId="015B9205" w14:textId="77777777" w:rsidR="002F5929" w:rsidRPr="002F5929" w:rsidRDefault="002F5929" w:rsidP="002F5929">
      <w:pPr>
        <w:spacing w:after="0" w:line="240" w:lineRule="auto"/>
        <w:rPr>
          <w:rFonts w:cstheme="minorHAnsi"/>
          <w:sz w:val="24"/>
          <w:szCs w:val="24"/>
        </w:rPr>
      </w:pPr>
    </w:p>
    <w:p w14:paraId="6BDC759F" w14:textId="77777777" w:rsidR="002F5929" w:rsidRPr="002F5929" w:rsidRDefault="002F5929" w:rsidP="002F5929">
      <w:pPr>
        <w:spacing w:after="0" w:line="240" w:lineRule="auto"/>
        <w:rPr>
          <w:rFonts w:cstheme="minorHAnsi"/>
          <w:sz w:val="24"/>
          <w:szCs w:val="24"/>
        </w:rPr>
      </w:pPr>
      <w:r w:rsidRPr="002F5929">
        <w:rPr>
          <w:rFonts w:cstheme="minorHAnsi"/>
          <w:sz w:val="24"/>
          <w:szCs w:val="24"/>
        </w:rPr>
        <w:t>Bookstore Goal #2</w:t>
      </w:r>
    </w:p>
    <w:p w14:paraId="2A90060F" w14:textId="5A1D1898" w:rsidR="00352FF0" w:rsidRDefault="002F5929" w:rsidP="002F5929">
      <w:pPr>
        <w:spacing w:after="0" w:line="240" w:lineRule="auto"/>
        <w:rPr>
          <w:rFonts w:cstheme="minorHAnsi"/>
          <w:sz w:val="24"/>
          <w:szCs w:val="24"/>
        </w:rPr>
      </w:pPr>
      <w:r w:rsidRPr="002F5929">
        <w:rPr>
          <w:rFonts w:cstheme="minorHAnsi"/>
          <w:sz w:val="24"/>
          <w:szCs w:val="24"/>
        </w:rPr>
        <w:t xml:space="preserve">Increase sales of food and beverage at the bookstore. </w:t>
      </w:r>
      <w:r w:rsidR="00423361">
        <w:rPr>
          <w:rFonts w:cstheme="minorHAnsi"/>
          <w:sz w:val="24"/>
          <w:szCs w:val="24"/>
        </w:rPr>
        <w:t>E</w:t>
      </w:r>
      <w:r w:rsidRPr="002F5929">
        <w:rPr>
          <w:rFonts w:cstheme="minorHAnsi"/>
          <w:sz w:val="24"/>
          <w:szCs w:val="24"/>
        </w:rPr>
        <w:t xml:space="preserve">xpand </w:t>
      </w:r>
      <w:r w:rsidR="00BF4694">
        <w:rPr>
          <w:rFonts w:cstheme="minorHAnsi"/>
          <w:sz w:val="24"/>
          <w:szCs w:val="24"/>
        </w:rPr>
        <w:t xml:space="preserve">both food and beverage </w:t>
      </w:r>
      <w:r w:rsidRPr="002F5929">
        <w:rPr>
          <w:rFonts w:cstheme="minorHAnsi"/>
          <w:sz w:val="24"/>
          <w:szCs w:val="24"/>
        </w:rPr>
        <w:t xml:space="preserve">inventory </w:t>
      </w:r>
      <w:r w:rsidR="00AD295B">
        <w:rPr>
          <w:rFonts w:cstheme="minorHAnsi"/>
          <w:sz w:val="24"/>
          <w:szCs w:val="24"/>
        </w:rPr>
        <w:t>to</w:t>
      </w:r>
      <w:r w:rsidRPr="002F5929">
        <w:rPr>
          <w:rFonts w:cstheme="minorHAnsi"/>
          <w:sz w:val="24"/>
          <w:szCs w:val="24"/>
        </w:rPr>
        <w:t xml:space="preserve"> </w:t>
      </w:r>
      <w:r w:rsidR="00BF4694">
        <w:rPr>
          <w:rFonts w:cstheme="minorHAnsi"/>
          <w:sz w:val="24"/>
          <w:szCs w:val="24"/>
        </w:rPr>
        <w:t xml:space="preserve">augment </w:t>
      </w:r>
      <w:r w:rsidRPr="002F5929">
        <w:rPr>
          <w:rFonts w:cstheme="minorHAnsi"/>
          <w:sz w:val="24"/>
          <w:szCs w:val="24"/>
        </w:rPr>
        <w:t>bookstore sales</w:t>
      </w:r>
      <w:r w:rsidR="00AD295B">
        <w:rPr>
          <w:rFonts w:cstheme="minorHAnsi"/>
          <w:sz w:val="24"/>
          <w:szCs w:val="24"/>
        </w:rPr>
        <w:t xml:space="preserve"> with the goal of breaking even as an enterprise</w:t>
      </w:r>
      <w:r w:rsidRPr="002F5929">
        <w:rPr>
          <w:rFonts w:cstheme="minorHAnsi"/>
          <w:sz w:val="24"/>
          <w:szCs w:val="24"/>
        </w:rPr>
        <w:t>.</w:t>
      </w:r>
    </w:p>
    <w:p w14:paraId="2945590F" w14:textId="6476661F" w:rsidR="00A4640D" w:rsidRDefault="00A4640D" w:rsidP="002F5929">
      <w:pPr>
        <w:spacing w:after="0" w:line="240" w:lineRule="auto"/>
        <w:rPr>
          <w:rFonts w:cstheme="minorHAnsi"/>
          <w:sz w:val="24"/>
          <w:szCs w:val="24"/>
        </w:rPr>
      </w:pPr>
    </w:p>
    <w:p w14:paraId="02A36A2E" w14:textId="77777777" w:rsidR="008E496D" w:rsidRDefault="008E496D" w:rsidP="002F5929">
      <w:pPr>
        <w:spacing w:after="0" w:line="240" w:lineRule="auto"/>
        <w:rPr>
          <w:rFonts w:cstheme="minorHAnsi"/>
          <w:sz w:val="24"/>
          <w:szCs w:val="24"/>
        </w:rPr>
      </w:pPr>
      <w:r>
        <w:rPr>
          <w:rFonts w:cstheme="minorHAnsi"/>
          <w:sz w:val="24"/>
          <w:szCs w:val="24"/>
        </w:rPr>
        <w:t>Bookstore Goal #</w:t>
      </w:r>
      <w:r w:rsidR="00A4640D" w:rsidRPr="00A4640D">
        <w:rPr>
          <w:rFonts w:cstheme="minorHAnsi"/>
          <w:sz w:val="24"/>
          <w:szCs w:val="24"/>
        </w:rPr>
        <w:t>3</w:t>
      </w:r>
    </w:p>
    <w:p w14:paraId="2D388CA7" w14:textId="522D26E3" w:rsidR="00A4640D" w:rsidRDefault="00A4640D" w:rsidP="002F5929">
      <w:pPr>
        <w:spacing w:after="0" w:line="240" w:lineRule="auto"/>
        <w:rPr>
          <w:rFonts w:cstheme="minorHAnsi"/>
          <w:sz w:val="24"/>
          <w:szCs w:val="24"/>
        </w:rPr>
      </w:pPr>
      <w:r w:rsidRPr="00A4640D">
        <w:rPr>
          <w:rFonts w:cstheme="minorHAnsi"/>
          <w:sz w:val="24"/>
          <w:szCs w:val="24"/>
        </w:rPr>
        <w:t>Work with the Instructional team on guidelines and policies for the adoption of non-returnable course materials. The goal is to implement a consistent policy requiring either prepayment by students, or having departments purchase non-returnable course materials at the end of the school year to eliminate dead stock of on-returnable course materials.</w:t>
      </w:r>
    </w:p>
    <w:p w14:paraId="2FBFECB9" w14:textId="70E93C3D" w:rsidR="008E496D" w:rsidRDefault="008E496D" w:rsidP="002F5929">
      <w:pPr>
        <w:spacing w:after="0" w:line="240" w:lineRule="auto"/>
        <w:rPr>
          <w:rFonts w:cstheme="minorHAnsi"/>
          <w:sz w:val="24"/>
          <w:szCs w:val="24"/>
        </w:rPr>
      </w:pPr>
    </w:p>
    <w:p w14:paraId="3EB8D17E" w14:textId="5349A6D0" w:rsidR="008E496D" w:rsidRDefault="008E496D" w:rsidP="002F5929">
      <w:pPr>
        <w:spacing w:after="0" w:line="240" w:lineRule="auto"/>
        <w:rPr>
          <w:rFonts w:cstheme="minorHAnsi"/>
          <w:sz w:val="24"/>
          <w:szCs w:val="24"/>
        </w:rPr>
      </w:pPr>
    </w:p>
    <w:p w14:paraId="4B9163CF" w14:textId="77777777" w:rsidR="008E496D" w:rsidRPr="002F5929" w:rsidRDefault="008E496D" w:rsidP="002F5929">
      <w:pPr>
        <w:spacing w:after="0" w:line="240" w:lineRule="auto"/>
        <w:rPr>
          <w:rFonts w:cstheme="minorHAnsi"/>
          <w:sz w:val="24"/>
          <w:szCs w:val="24"/>
        </w:rPr>
      </w:pPr>
    </w:p>
    <w:p w14:paraId="4495FCC1" w14:textId="13DCF230" w:rsidR="0087622A" w:rsidRPr="00F0769C" w:rsidRDefault="0088695A" w:rsidP="000729F7">
      <w:pPr>
        <w:shd w:val="clear" w:color="auto" w:fill="FFE599" w:themeFill="accent4" w:themeFillTint="66"/>
        <w:spacing w:after="0" w:line="240" w:lineRule="auto"/>
        <w:rPr>
          <w:rFonts w:cstheme="minorHAnsi"/>
          <w:b/>
        </w:rPr>
      </w:pPr>
      <w:r>
        <w:rPr>
          <w:rFonts w:cstheme="minorHAnsi"/>
          <w:b/>
        </w:rPr>
        <w:t>Part 5</w:t>
      </w:r>
      <w:r w:rsidR="0087622A" w:rsidRPr="00F0769C">
        <w:rPr>
          <w:rFonts w:cstheme="minorHAnsi"/>
          <w:b/>
        </w:rPr>
        <w:t>:  Measurement Tool and Timeline</w:t>
      </w:r>
    </w:p>
    <w:p w14:paraId="7215FB61" w14:textId="2FF9BE75" w:rsidR="008C6823" w:rsidRPr="00F0769C" w:rsidRDefault="008C6823" w:rsidP="00F0769C">
      <w:pPr>
        <w:spacing w:after="0" w:line="240" w:lineRule="auto"/>
        <w:rPr>
          <w:rFonts w:cstheme="minorHAnsi"/>
          <w:sz w:val="24"/>
          <w:szCs w:val="24"/>
        </w:rPr>
      </w:pPr>
    </w:p>
    <w:p w14:paraId="7034536C" w14:textId="79FC25C7" w:rsidR="00A4640D" w:rsidRPr="00A4640D" w:rsidRDefault="00A4640D" w:rsidP="00A4640D">
      <w:pPr>
        <w:spacing w:after="0" w:line="240" w:lineRule="auto"/>
        <w:rPr>
          <w:rFonts w:cstheme="minorHAnsi"/>
          <w:sz w:val="24"/>
          <w:szCs w:val="24"/>
        </w:rPr>
      </w:pPr>
      <w:r w:rsidRPr="00A4640D">
        <w:rPr>
          <w:rFonts w:cstheme="minorHAnsi"/>
          <w:sz w:val="24"/>
          <w:szCs w:val="24"/>
        </w:rPr>
        <w:t>The bookstore use</w:t>
      </w:r>
      <w:r w:rsidR="0080167C">
        <w:rPr>
          <w:rFonts w:cstheme="minorHAnsi"/>
          <w:sz w:val="24"/>
          <w:szCs w:val="24"/>
        </w:rPr>
        <w:t>s</w:t>
      </w:r>
      <w:r w:rsidRPr="00A4640D">
        <w:rPr>
          <w:rFonts w:cstheme="minorHAnsi"/>
          <w:sz w:val="24"/>
          <w:szCs w:val="24"/>
        </w:rPr>
        <w:t xml:space="preserve"> reporting generated from Argos that provides bookstore sales on a monthly basis by merchandise or text class. This data can be used to compare sales and show increased sales in different areas of the bookstore</w:t>
      </w:r>
      <w:r w:rsidR="0080167C">
        <w:rPr>
          <w:rFonts w:cstheme="minorHAnsi"/>
          <w:sz w:val="24"/>
          <w:szCs w:val="24"/>
        </w:rPr>
        <w:t xml:space="preserve"> from year to year</w:t>
      </w:r>
      <w:r w:rsidRPr="00A4640D">
        <w:rPr>
          <w:rFonts w:cstheme="minorHAnsi"/>
          <w:sz w:val="24"/>
          <w:szCs w:val="24"/>
        </w:rPr>
        <w:t>.</w:t>
      </w:r>
    </w:p>
    <w:p w14:paraId="227144FB" w14:textId="77777777" w:rsidR="00A4640D" w:rsidRPr="00A4640D" w:rsidRDefault="00A4640D" w:rsidP="00A4640D">
      <w:pPr>
        <w:spacing w:after="0" w:line="240" w:lineRule="auto"/>
        <w:rPr>
          <w:rFonts w:cstheme="minorHAnsi"/>
          <w:sz w:val="24"/>
          <w:szCs w:val="24"/>
        </w:rPr>
      </w:pPr>
    </w:p>
    <w:p w14:paraId="6E7016A4" w14:textId="3A40DD71" w:rsidR="00A4640D" w:rsidRPr="00A4640D" w:rsidRDefault="00A4640D" w:rsidP="00A4640D">
      <w:pPr>
        <w:spacing w:after="0" w:line="240" w:lineRule="auto"/>
        <w:rPr>
          <w:rFonts w:cstheme="minorHAnsi"/>
          <w:sz w:val="24"/>
          <w:szCs w:val="24"/>
        </w:rPr>
      </w:pPr>
      <w:r w:rsidRPr="00A4640D">
        <w:rPr>
          <w:rFonts w:cstheme="minorHAnsi"/>
          <w:sz w:val="24"/>
          <w:szCs w:val="24"/>
        </w:rPr>
        <w:t>The bookstore is also able to examine food and beverage sales with parallel reporting provided by Missouri Book Services</w:t>
      </w:r>
      <w:r w:rsidR="0080167C">
        <w:rPr>
          <w:rFonts w:cstheme="minorHAnsi"/>
          <w:sz w:val="24"/>
          <w:szCs w:val="24"/>
        </w:rPr>
        <w:t xml:space="preserve"> on a monthly or yearly basis</w:t>
      </w:r>
      <w:r w:rsidRPr="00A4640D">
        <w:rPr>
          <w:rFonts w:cstheme="minorHAnsi"/>
          <w:sz w:val="24"/>
          <w:szCs w:val="24"/>
        </w:rPr>
        <w:t>.</w:t>
      </w:r>
    </w:p>
    <w:p w14:paraId="5D217A07" w14:textId="77777777" w:rsidR="00A4640D" w:rsidRPr="00A4640D" w:rsidRDefault="00A4640D" w:rsidP="00A4640D">
      <w:pPr>
        <w:spacing w:after="0" w:line="240" w:lineRule="auto"/>
        <w:rPr>
          <w:rFonts w:cstheme="minorHAnsi"/>
          <w:sz w:val="24"/>
          <w:szCs w:val="24"/>
        </w:rPr>
      </w:pPr>
    </w:p>
    <w:p w14:paraId="68534079" w14:textId="5C7259C6" w:rsidR="00A4640D" w:rsidRPr="00A4640D" w:rsidRDefault="00A4640D" w:rsidP="00A4640D">
      <w:pPr>
        <w:spacing w:after="0" w:line="240" w:lineRule="auto"/>
        <w:rPr>
          <w:rFonts w:cstheme="minorHAnsi"/>
          <w:sz w:val="24"/>
          <w:szCs w:val="24"/>
        </w:rPr>
      </w:pPr>
      <w:r w:rsidRPr="00A4640D">
        <w:rPr>
          <w:rFonts w:cstheme="minorHAnsi"/>
          <w:sz w:val="24"/>
          <w:szCs w:val="24"/>
        </w:rPr>
        <w:t xml:space="preserve">The bookstore can provide data showing Inclusive Access growth by comparing Inclusive Access sales on a quarterly or yearly basis since 2021. We can also measure the number of classes, and </w:t>
      </w:r>
      <w:r w:rsidR="0080167C">
        <w:rPr>
          <w:rFonts w:cstheme="minorHAnsi"/>
          <w:sz w:val="24"/>
          <w:szCs w:val="24"/>
        </w:rPr>
        <w:t>head count</w:t>
      </w:r>
      <w:r w:rsidRPr="00A4640D">
        <w:rPr>
          <w:rFonts w:cstheme="minorHAnsi"/>
          <w:sz w:val="24"/>
          <w:szCs w:val="24"/>
        </w:rPr>
        <w:t xml:space="preserve"> of students, using Inclusive Access</w:t>
      </w:r>
      <w:r w:rsidR="0080167C">
        <w:rPr>
          <w:rFonts w:cstheme="minorHAnsi"/>
          <w:sz w:val="24"/>
          <w:szCs w:val="24"/>
        </w:rPr>
        <w:t>, also starting in 2021.</w:t>
      </w:r>
    </w:p>
    <w:p w14:paraId="5CDD4B4E" w14:textId="77777777" w:rsidR="00A4640D" w:rsidRPr="00A4640D" w:rsidRDefault="00A4640D" w:rsidP="00A4640D">
      <w:pPr>
        <w:spacing w:after="0" w:line="240" w:lineRule="auto"/>
        <w:rPr>
          <w:rFonts w:cstheme="minorHAnsi"/>
          <w:sz w:val="24"/>
          <w:szCs w:val="24"/>
        </w:rPr>
      </w:pPr>
    </w:p>
    <w:p w14:paraId="1B0C65F3" w14:textId="52D54696" w:rsidR="00DE0129" w:rsidRPr="00F0769C" w:rsidRDefault="00A4640D" w:rsidP="00A4640D">
      <w:pPr>
        <w:spacing w:after="0" w:line="240" w:lineRule="auto"/>
        <w:rPr>
          <w:rFonts w:cstheme="minorHAnsi"/>
          <w:sz w:val="24"/>
          <w:szCs w:val="24"/>
        </w:rPr>
      </w:pPr>
      <w:r w:rsidRPr="00A4640D">
        <w:rPr>
          <w:rFonts w:cstheme="minorHAnsi"/>
          <w:sz w:val="24"/>
          <w:szCs w:val="24"/>
        </w:rPr>
        <w:t>The bookstore can provide reporting showing the reduction of physical course material sales during these same time periods. Decreases in physical course material sales will eventually show an associated trend in the reduction of shipping costs that the college is currently paying for physical course material adoptions.</w:t>
      </w:r>
    </w:p>
    <w:sectPr w:rsidR="00DE0129" w:rsidRPr="00F0769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98280" w14:textId="77777777" w:rsidR="0025253A" w:rsidRDefault="0025253A" w:rsidP="00BF1A2E">
      <w:pPr>
        <w:spacing w:after="0" w:line="240" w:lineRule="auto"/>
      </w:pPr>
      <w:r>
        <w:separator/>
      </w:r>
    </w:p>
  </w:endnote>
  <w:endnote w:type="continuationSeparator" w:id="0">
    <w:p w14:paraId="58F0C173" w14:textId="77777777" w:rsidR="0025253A" w:rsidRDefault="0025253A" w:rsidP="00BF1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4037" w14:textId="553D9F8A" w:rsidR="00BF1A2E" w:rsidRPr="00BF1A2E" w:rsidRDefault="00BF1A2E" w:rsidP="00BF1A2E">
    <w:pPr>
      <w:pStyle w:val="Footer"/>
      <w:jc w:val="right"/>
      <w:rPr>
        <w:sz w:val="20"/>
      </w:rPr>
    </w:pPr>
    <w:r w:rsidRPr="00BF1A2E">
      <w:rPr>
        <w:rFonts w:cstheme="minorHAnsi"/>
        <w:noProof/>
        <w:sz w:val="20"/>
      </w:rPr>
      <mc:AlternateContent>
        <mc:Choice Requires="wps">
          <w:drawing>
            <wp:anchor distT="0" distB="0" distL="114300" distR="114300" simplePos="0" relativeHeight="251659264" behindDoc="0" locked="0" layoutInCell="1" allowOverlap="1" wp14:anchorId="50F36DD2" wp14:editId="028304D4">
              <wp:simplePos x="0" y="0"/>
              <wp:positionH relativeFrom="column">
                <wp:posOffset>0</wp:posOffset>
              </wp:positionH>
              <wp:positionV relativeFrom="paragraph">
                <wp:posOffset>69215</wp:posOffset>
              </wp:positionV>
              <wp:extent cx="2924175" cy="9525"/>
              <wp:effectExtent l="19050" t="19050" r="28575" b="28575"/>
              <wp:wrapNone/>
              <wp:docPr id="4" name="Straight Connector 4"/>
              <wp:cNvGraphicFramePr/>
              <a:graphic xmlns:a="http://schemas.openxmlformats.org/drawingml/2006/main">
                <a:graphicData uri="http://schemas.microsoft.com/office/word/2010/wordprocessingShape">
                  <wps:wsp>
                    <wps:cNvCnPr/>
                    <wps:spPr>
                      <a:xfrm>
                        <a:off x="0" y="0"/>
                        <a:ext cx="2924175" cy="9525"/>
                      </a:xfrm>
                      <a:prstGeom prst="line">
                        <a:avLst/>
                      </a:prstGeom>
                      <a:ln w="28575" cap="rnd">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52137B"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45pt" to="230.2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" strokecolor="#5b9bd5 [3204]" strokeweight="2.25pt">
              <v:stroke dashstyle="1 1" joinstyle="miter" endcap="round"/>
            </v:line>
          </w:pict>
        </mc:Fallback>
      </mc:AlternateContent>
    </w:r>
    <w:r w:rsidRPr="00BF1A2E">
      <w:rPr>
        <w:sz w:val="20"/>
      </w:rPr>
      <w:t>Administrative Unit Review</w:t>
    </w:r>
    <w:r w:rsidR="0098097B">
      <w:rPr>
        <w:sz w:val="20"/>
      </w:rPr>
      <w:t>: Department Plan</w:t>
    </w:r>
    <w:r w:rsidRPr="00BF1A2E">
      <w:rPr>
        <w:sz w:val="20"/>
      </w:rPr>
      <w:t xml:space="preserve"> * Page </w:t>
    </w:r>
    <w:r w:rsidRPr="00BF1A2E">
      <w:rPr>
        <w:sz w:val="20"/>
      </w:rPr>
      <w:fldChar w:fldCharType="begin"/>
    </w:r>
    <w:r w:rsidRPr="00BF1A2E">
      <w:rPr>
        <w:sz w:val="20"/>
      </w:rPr>
      <w:instrText xml:space="preserve"> PAGE   \* MERGEFORMAT </w:instrText>
    </w:r>
    <w:r w:rsidRPr="00BF1A2E">
      <w:rPr>
        <w:sz w:val="20"/>
      </w:rPr>
      <w:fldChar w:fldCharType="separate"/>
    </w:r>
    <w:r w:rsidRPr="00BF1A2E">
      <w:rPr>
        <w:noProof/>
        <w:sz w:val="20"/>
      </w:rPr>
      <w:t>1</w:t>
    </w:r>
    <w:r w:rsidRPr="00BF1A2E">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D292C" w14:textId="77777777" w:rsidR="0025253A" w:rsidRDefault="0025253A" w:rsidP="00BF1A2E">
      <w:pPr>
        <w:spacing w:after="0" w:line="240" w:lineRule="auto"/>
      </w:pPr>
      <w:r>
        <w:separator/>
      </w:r>
    </w:p>
  </w:footnote>
  <w:footnote w:type="continuationSeparator" w:id="0">
    <w:p w14:paraId="3621C62D" w14:textId="77777777" w:rsidR="0025253A" w:rsidRDefault="0025253A" w:rsidP="00BF1A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25AF4"/>
    <w:multiLevelType w:val="hybridMultilevel"/>
    <w:tmpl w:val="3E54AB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EE1592"/>
    <w:multiLevelType w:val="hybridMultilevel"/>
    <w:tmpl w:val="8A58B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832806"/>
    <w:multiLevelType w:val="hybridMultilevel"/>
    <w:tmpl w:val="3336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800D18"/>
    <w:multiLevelType w:val="hybridMultilevel"/>
    <w:tmpl w:val="F3CED500"/>
    <w:lvl w:ilvl="0" w:tplc="9BAEF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41BC6"/>
    <w:multiLevelType w:val="hybridMultilevel"/>
    <w:tmpl w:val="709A5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790F7C"/>
    <w:multiLevelType w:val="hybridMultilevel"/>
    <w:tmpl w:val="58E0F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3E417A"/>
    <w:multiLevelType w:val="hybridMultilevel"/>
    <w:tmpl w:val="374A7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CB4058"/>
    <w:multiLevelType w:val="hybridMultilevel"/>
    <w:tmpl w:val="8EBC42F6"/>
    <w:lvl w:ilvl="0" w:tplc="C3309EB6">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0C1BF7"/>
    <w:multiLevelType w:val="hybridMultilevel"/>
    <w:tmpl w:val="BC547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9C3B4E"/>
    <w:multiLevelType w:val="hybridMultilevel"/>
    <w:tmpl w:val="D772C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B84A9B"/>
    <w:multiLevelType w:val="hybridMultilevel"/>
    <w:tmpl w:val="A9662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8"/>
  </w:num>
  <w:num w:numId="5">
    <w:abstractNumId w:val="5"/>
  </w:num>
  <w:num w:numId="6">
    <w:abstractNumId w:val="10"/>
  </w:num>
  <w:num w:numId="7">
    <w:abstractNumId w:val="4"/>
  </w:num>
  <w:num w:numId="8">
    <w:abstractNumId w:val="9"/>
  </w:num>
  <w:num w:numId="9">
    <w:abstractNumId w:val="2"/>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130"/>
    <w:rsid w:val="00005934"/>
    <w:rsid w:val="0002297C"/>
    <w:rsid w:val="000729F7"/>
    <w:rsid w:val="0012427F"/>
    <w:rsid w:val="001F325A"/>
    <w:rsid w:val="00232231"/>
    <w:rsid w:val="0025253A"/>
    <w:rsid w:val="002D7DA1"/>
    <w:rsid w:val="002E56B5"/>
    <w:rsid w:val="002F5929"/>
    <w:rsid w:val="00300B80"/>
    <w:rsid w:val="00352FF0"/>
    <w:rsid w:val="003655D8"/>
    <w:rsid w:val="00384DA9"/>
    <w:rsid w:val="00392315"/>
    <w:rsid w:val="003A4CC3"/>
    <w:rsid w:val="003D298C"/>
    <w:rsid w:val="003D7485"/>
    <w:rsid w:val="00404212"/>
    <w:rsid w:val="00412F7F"/>
    <w:rsid w:val="00414130"/>
    <w:rsid w:val="00423361"/>
    <w:rsid w:val="00436D18"/>
    <w:rsid w:val="004E21B1"/>
    <w:rsid w:val="00683154"/>
    <w:rsid w:val="006A69F2"/>
    <w:rsid w:val="006B2D50"/>
    <w:rsid w:val="006B5773"/>
    <w:rsid w:val="006D6AE4"/>
    <w:rsid w:val="006E2A13"/>
    <w:rsid w:val="006F5EE0"/>
    <w:rsid w:val="0076756F"/>
    <w:rsid w:val="007A2DA5"/>
    <w:rsid w:val="007C3DB4"/>
    <w:rsid w:val="0080167C"/>
    <w:rsid w:val="0082527F"/>
    <w:rsid w:val="00830740"/>
    <w:rsid w:val="008549EA"/>
    <w:rsid w:val="0087622A"/>
    <w:rsid w:val="0088695A"/>
    <w:rsid w:val="0089791F"/>
    <w:rsid w:val="008C6823"/>
    <w:rsid w:val="008E496D"/>
    <w:rsid w:val="0098097B"/>
    <w:rsid w:val="00983747"/>
    <w:rsid w:val="009D338A"/>
    <w:rsid w:val="009F0751"/>
    <w:rsid w:val="009F5943"/>
    <w:rsid w:val="009F62F4"/>
    <w:rsid w:val="00A4640D"/>
    <w:rsid w:val="00A51F43"/>
    <w:rsid w:val="00A723C9"/>
    <w:rsid w:val="00AB3395"/>
    <w:rsid w:val="00AB514B"/>
    <w:rsid w:val="00AD295B"/>
    <w:rsid w:val="00B620CB"/>
    <w:rsid w:val="00BF1A2E"/>
    <w:rsid w:val="00BF4694"/>
    <w:rsid w:val="00C239EB"/>
    <w:rsid w:val="00D4696E"/>
    <w:rsid w:val="00D83F98"/>
    <w:rsid w:val="00DE0129"/>
    <w:rsid w:val="00E40BB3"/>
    <w:rsid w:val="00E471B1"/>
    <w:rsid w:val="00F0677B"/>
    <w:rsid w:val="00F0769C"/>
    <w:rsid w:val="00F352B2"/>
    <w:rsid w:val="00F652CA"/>
    <w:rsid w:val="00FB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652B35"/>
  <w15:docId w15:val="{49C37C57-5666-4A58-B537-A77376847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751"/>
    <w:pPr>
      <w:ind w:left="720"/>
      <w:contextualSpacing/>
    </w:pPr>
  </w:style>
  <w:style w:type="paragraph" w:styleId="BalloonText">
    <w:name w:val="Balloon Text"/>
    <w:basedOn w:val="Normal"/>
    <w:link w:val="BalloonTextChar"/>
    <w:uiPriority w:val="99"/>
    <w:semiHidden/>
    <w:unhideWhenUsed/>
    <w:rsid w:val="003D74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485"/>
    <w:rPr>
      <w:rFonts w:ascii="Segoe UI" w:hAnsi="Segoe UI" w:cs="Segoe UI"/>
      <w:sz w:val="18"/>
      <w:szCs w:val="18"/>
    </w:rPr>
  </w:style>
  <w:style w:type="character" w:styleId="CommentReference">
    <w:name w:val="annotation reference"/>
    <w:basedOn w:val="DefaultParagraphFont"/>
    <w:uiPriority w:val="99"/>
    <w:semiHidden/>
    <w:unhideWhenUsed/>
    <w:rsid w:val="00830740"/>
    <w:rPr>
      <w:sz w:val="16"/>
      <w:szCs w:val="16"/>
    </w:rPr>
  </w:style>
  <w:style w:type="paragraph" w:styleId="CommentText">
    <w:name w:val="annotation text"/>
    <w:basedOn w:val="Normal"/>
    <w:link w:val="CommentTextChar"/>
    <w:uiPriority w:val="99"/>
    <w:semiHidden/>
    <w:unhideWhenUsed/>
    <w:rsid w:val="00830740"/>
    <w:pPr>
      <w:spacing w:line="240" w:lineRule="auto"/>
    </w:pPr>
    <w:rPr>
      <w:sz w:val="20"/>
      <w:szCs w:val="20"/>
    </w:rPr>
  </w:style>
  <w:style w:type="character" w:customStyle="1" w:styleId="CommentTextChar">
    <w:name w:val="Comment Text Char"/>
    <w:basedOn w:val="DefaultParagraphFont"/>
    <w:link w:val="CommentText"/>
    <w:uiPriority w:val="99"/>
    <w:semiHidden/>
    <w:rsid w:val="00830740"/>
    <w:rPr>
      <w:sz w:val="20"/>
      <w:szCs w:val="20"/>
    </w:rPr>
  </w:style>
  <w:style w:type="paragraph" w:styleId="CommentSubject">
    <w:name w:val="annotation subject"/>
    <w:basedOn w:val="CommentText"/>
    <w:next w:val="CommentText"/>
    <w:link w:val="CommentSubjectChar"/>
    <w:uiPriority w:val="99"/>
    <w:semiHidden/>
    <w:unhideWhenUsed/>
    <w:rsid w:val="00830740"/>
    <w:rPr>
      <w:b/>
      <w:bCs/>
    </w:rPr>
  </w:style>
  <w:style w:type="character" w:customStyle="1" w:styleId="CommentSubjectChar">
    <w:name w:val="Comment Subject Char"/>
    <w:basedOn w:val="CommentTextChar"/>
    <w:link w:val="CommentSubject"/>
    <w:uiPriority w:val="99"/>
    <w:semiHidden/>
    <w:rsid w:val="00830740"/>
    <w:rPr>
      <w:b/>
      <w:bCs/>
      <w:sz w:val="20"/>
      <w:szCs w:val="20"/>
    </w:rPr>
  </w:style>
  <w:style w:type="character" w:styleId="Hyperlink">
    <w:name w:val="Hyperlink"/>
    <w:basedOn w:val="DefaultParagraphFont"/>
    <w:uiPriority w:val="99"/>
    <w:unhideWhenUsed/>
    <w:rsid w:val="00DE0129"/>
    <w:rPr>
      <w:color w:val="0563C1" w:themeColor="hyperlink"/>
      <w:u w:val="single"/>
    </w:rPr>
  </w:style>
  <w:style w:type="character" w:styleId="UnresolvedMention">
    <w:name w:val="Unresolved Mention"/>
    <w:basedOn w:val="DefaultParagraphFont"/>
    <w:uiPriority w:val="99"/>
    <w:semiHidden/>
    <w:unhideWhenUsed/>
    <w:rsid w:val="00DE0129"/>
    <w:rPr>
      <w:color w:val="605E5C"/>
      <w:shd w:val="clear" w:color="auto" w:fill="E1DFDD"/>
    </w:rPr>
  </w:style>
  <w:style w:type="paragraph" w:styleId="Header">
    <w:name w:val="header"/>
    <w:basedOn w:val="Normal"/>
    <w:link w:val="HeaderChar"/>
    <w:uiPriority w:val="99"/>
    <w:unhideWhenUsed/>
    <w:rsid w:val="00BF1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A2E"/>
  </w:style>
  <w:style w:type="paragraph" w:styleId="Footer">
    <w:name w:val="footer"/>
    <w:basedOn w:val="Normal"/>
    <w:link w:val="FooterChar"/>
    <w:uiPriority w:val="99"/>
    <w:unhideWhenUsed/>
    <w:rsid w:val="00BF1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cc.edu/departments/college-planning/access.asp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occ.edu/departments/college-planning/college_sustainabilit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College Campus</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Roth</dc:creator>
  <cp:keywords/>
  <dc:description/>
  <cp:lastModifiedBy>Christy Chaung</cp:lastModifiedBy>
  <cp:revision>4</cp:revision>
  <cp:lastPrinted>2025-05-12T23:13:00Z</cp:lastPrinted>
  <dcterms:created xsi:type="dcterms:W3CDTF">2025-08-11T20:25:00Z</dcterms:created>
  <dcterms:modified xsi:type="dcterms:W3CDTF">2025-08-13T22:01:00Z</dcterms:modified>
</cp:coreProperties>
</file>